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utoSpaceDE w:val="0"/>
        <w:autoSpaceDN w:val="0"/>
        <w:adjustRightInd w:val="0"/>
        <w:spacing w:before="120" w:after="0"/>
        <w:ind w:firstLine="1440"/>
        <w:jc w:val="center"/>
        <w:rPr>
          <w:rFonts w:hint="default" w:ascii="Times New Roman" w:hAnsi="Times New Roman" w:cs="Times New Roman"/>
          <w:b/>
          <w:bCs/>
          <w:sz w:val="24"/>
          <w:szCs w:val="24"/>
        </w:rPr>
      </w:pPr>
    </w:p>
    <w:p>
      <w:pPr>
        <w:autoSpaceDE w:val="0"/>
        <w:autoSpaceDN w:val="0"/>
        <w:adjustRightInd w:val="0"/>
        <w:spacing w:before="120" w:after="0"/>
        <w:ind w:firstLine="1440"/>
        <w:jc w:val="center"/>
        <w:rPr>
          <w:rFonts w:hint="default" w:ascii="Times New Roman" w:hAnsi="Times New Roman" w:cs="Times New Roman"/>
          <w:b/>
          <w:bCs/>
          <w:sz w:val="24"/>
          <w:szCs w:val="24"/>
        </w:rPr>
      </w:pPr>
    </w:p>
    <w:p>
      <w:pPr>
        <w:autoSpaceDE w:val="0"/>
        <w:autoSpaceDN w:val="0"/>
        <w:adjustRightInd w:val="0"/>
        <w:spacing w:before="120" w:after="0"/>
        <w:ind w:firstLine="4327" w:firstLineChars="1802"/>
        <w:jc w:val="both"/>
        <w:rPr>
          <w:rFonts w:hint="default" w:ascii="Times New Roman" w:hAnsi="Times New Roman" w:cs="Times New Roman"/>
          <w:b/>
          <w:bCs/>
          <w:sz w:val="24"/>
          <w:szCs w:val="24"/>
        </w:rPr>
      </w:pPr>
      <w:r>
        <w:rPr>
          <w:rFonts w:hint="default" w:ascii="Times New Roman" w:hAnsi="Times New Roman" w:cs="Times New Roman"/>
          <w:b/>
          <w:bCs/>
          <w:sz w:val="24"/>
          <w:szCs w:val="24"/>
        </w:rPr>
        <w:t>CUPRINS</w:t>
      </w:r>
    </w:p>
    <w:p>
      <w:pPr>
        <w:autoSpaceDE w:val="0"/>
        <w:autoSpaceDN w:val="0"/>
        <w:adjustRightInd w:val="0"/>
        <w:spacing w:after="0"/>
        <w:ind w:firstLine="1440"/>
        <w:rPr>
          <w:rFonts w:hint="default" w:ascii="Times New Roman" w:hAnsi="Times New Roman" w:cs="Times New Roman"/>
          <w:sz w:val="24"/>
          <w:szCs w:val="24"/>
        </w:rPr>
      </w:pPr>
    </w:p>
    <w:p>
      <w:pPr>
        <w:autoSpaceDE w:val="0"/>
        <w:autoSpaceDN w:val="0"/>
        <w:adjustRightInd w:val="0"/>
        <w:spacing w:after="0"/>
        <w:ind w:firstLine="1440"/>
        <w:rPr>
          <w:rFonts w:hint="default" w:ascii="Times New Roman" w:hAnsi="Times New Roman" w:cs="Times New Roman"/>
          <w:sz w:val="24"/>
          <w:szCs w:val="24"/>
        </w:rPr>
      </w:pPr>
    </w:p>
    <w:p>
      <w:pPr>
        <w:autoSpaceDE w:val="0"/>
        <w:autoSpaceDN w:val="0"/>
        <w:adjustRightInd w:val="0"/>
        <w:spacing w:after="0"/>
        <w:ind w:firstLine="1440"/>
        <w:rPr>
          <w:rFonts w:hint="default" w:ascii="Times New Roman" w:hAnsi="Times New Roman" w:cs="Times New Roman"/>
          <w:b/>
          <w:bCs/>
          <w:i/>
          <w:iCs/>
          <w:sz w:val="24"/>
          <w:szCs w:val="24"/>
        </w:rPr>
      </w:pPr>
      <w:r>
        <w:rPr>
          <w:rFonts w:hint="default" w:ascii="Times New Roman" w:hAnsi="Times New Roman" w:cs="Times New Roman"/>
          <w:b/>
          <w:bCs/>
          <w:i/>
          <w:iCs/>
          <w:sz w:val="24"/>
          <w:szCs w:val="24"/>
        </w:rPr>
        <w:t>Scrisoare de înaintare</w:t>
      </w:r>
    </w:p>
    <w:p>
      <w:pPr>
        <w:autoSpaceDE w:val="0"/>
        <w:autoSpaceDN w:val="0"/>
        <w:adjustRightInd w:val="0"/>
        <w:spacing w:after="0"/>
        <w:rPr>
          <w:rFonts w:hint="default" w:ascii="Times New Roman" w:hAnsi="Times New Roman" w:cs="Times New Roman"/>
          <w:b/>
          <w:bCs/>
          <w:i/>
          <w:iCs/>
          <w:color w:val="000000"/>
          <w:sz w:val="24"/>
          <w:szCs w:val="24"/>
        </w:rPr>
      </w:pPr>
      <w:r>
        <w:rPr>
          <w:rFonts w:hint="default" w:ascii="Times New Roman" w:hAnsi="Times New Roman" w:cs="Times New Roman"/>
          <w:b/>
          <w:bCs/>
          <w:i/>
          <w:iCs/>
          <w:color w:val="000000"/>
          <w:sz w:val="24"/>
          <w:szCs w:val="24"/>
        </w:rPr>
        <w:t>Formular nr. 1 -  Declaraţie privind neîncadrarea în situaţiile prevăzute la art 164</w:t>
      </w:r>
    </w:p>
    <w:p>
      <w:pPr>
        <w:autoSpaceDE w:val="0"/>
        <w:autoSpaceDN w:val="0"/>
        <w:adjustRightInd w:val="0"/>
        <w:spacing w:after="0"/>
        <w:rPr>
          <w:rFonts w:hint="default" w:ascii="Times New Roman" w:hAnsi="Times New Roman" w:cs="Times New Roman"/>
          <w:b/>
          <w:bCs/>
          <w:i/>
          <w:iCs/>
          <w:color w:val="000000"/>
          <w:sz w:val="24"/>
          <w:szCs w:val="24"/>
        </w:rPr>
      </w:pPr>
      <w:r>
        <w:rPr>
          <w:rFonts w:hint="default" w:ascii="Times New Roman" w:hAnsi="Times New Roman" w:cs="Times New Roman"/>
          <w:b/>
          <w:bCs/>
          <w:i/>
          <w:iCs/>
          <w:color w:val="000000"/>
          <w:sz w:val="24"/>
          <w:szCs w:val="24"/>
        </w:rPr>
        <w:t>Formular nr. 2 -   Declaraţie privind neîncadrarea în situaţiile prevăzute la art 165,167</w:t>
      </w:r>
    </w:p>
    <w:p>
      <w:pPr>
        <w:autoSpaceDE w:val="0"/>
        <w:autoSpaceDN w:val="0"/>
        <w:adjustRightInd w:val="0"/>
        <w:spacing w:after="0"/>
        <w:rPr>
          <w:rFonts w:hint="default" w:ascii="Times New Roman" w:hAnsi="Times New Roman" w:cs="Times New Roman"/>
          <w:b/>
          <w:bCs/>
          <w:i/>
          <w:iCs/>
          <w:sz w:val="24"/>
          <w:szCs w:val="24"/>
        </w:rPr>
      </w:pPr>
      <w:r>
        <w:rPr>
          <w:rFonts w:hint="default" w:ascii="Times New Roman" w:hAnsi="Times New Roman" w:cs="Times New Roman"/>
          <w:b/>
          <w:bCs/>
          <w:i/>
          <w:iCs/>
          <w:sz w:val="24"/>
          <w:szCs w:val="24"/>
        </w:rPr>
        <w:t>Formular nr. 3 -  Declaraţie privind neîncadrarea în situaţiile prevăzute la art 59 şi 60</w:t>
      </w:r>
    </w:p>
    <w:p>
      <w:pPr>
        <w:tabs>
          <w:tab w:val="right" w:leader="dot" w:pos="9630"/>
        </w:tabs>
        <w:autoSpaceDE w:val="0"/>
        <w:autoSpaceDN w:val="0"/>
        <w:adjustRightInd w:val="0"/>
        <w:spacing w:after="0"/>
        <w:jc w:val="both"/>
        <w:rPr>
          <w:rFonts w:hint="default" w:ascii="Times New Roman" w:hAnsi="Times New Roman" w:cs="Times New Roman"/>
          <w:b/>
          <w:bCs/>
          <w:i/>
          <w:iCs/>
          <w:sz w:val="24"/>
          <w:szCs w:val="24"/>
        </w:rPr>
      </w:pPr>
      <w:r>
        <w:rPr>
          <w:rFonts w:hint="default" w:ascii="Times New Roman" w:hAnsi="Times New Roman" w:cs="Times New Roman"/>
          <w:b/>
          <w:bCs/>
          <w:i/>
          <w:iCs/>
          <w:sz w:val="24"/>
          <w:szCs w:val="24"/>
        </w:rPr>
        <w:t>Formular nr. 4 – Formularul de ofertă</w:t>
      </w:r>
    </w:p>
    <w:p>
      <w:pPr>
        <w:autoSpaceDE w:val="0"/>
        <w:autoSpaceDN w:val="0"/>
        <w:adjustRightInd w:val="0"/>
        <w:spacing w:after="0"/>
        <w:ind w:firstLine="1440"/>
        <w:rPr>
          <w:rFonts w:hint="default" w:ascii="Times New Roman" w:hAnsi="Times New Roman" w:cs="Times New Roman"/>
          <w:sz w:val="24"/>
          <w:szCs w:val="24"/>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0"/>
        <w:rPr>
          <w:rFonts w:hint="default" w:ascii="Times New Roman" w:hAnsi="Times New Roman" w:cs="Times New Roman"/>
          <w:sz w:val="24"/>
          <w:szCs w:val="24"/>
          <w:shd w:val="clear" w:color="auto" w:fill="FFFF00"/>
          <w:lang w:val="ro-RO"/>
        </w:rPr>
      </w:pPr>
    </w:p>
    <w:p>
      <w:pPr>
        <w:autoSpaceDE w:val="0"/>
        <w:autoSpaceDN w:val="0"/>
        <w:adjustRightInd w:val="0"/>
        <w:spacing w:after="195"/>
        <w:rPr>
          <w:rFonts w:hint="default" w:ascii="Times New Roman" w:hAnsi="Times New Roman" w:cs="Times New Roman"/>
          <w:sz w:val="24"/>
          <w:szCs w:val="24"/>
        </w:rPr>
      </w:pPr>
    </w:p>
    <w:p>
      <w:pPr>
        <w:keepNext/>
        <w:autoSpaceDE w:val="0"/>
        <w:autoSpaceDN w:val="0"/>
        <w:adjustRightInd w:val="0"/>
        <w:spacing w:after="0"/>
        <w:jc w:val="center"/>
        <w:outlineLvl w:val="0"/>
        <w:rPr>
          <w:rFonts w:hint="default" w:ascii="Times New Roman" w:hAnsi="Times New Roman" w:cs="Times New Roman"/>
          <w:b/>
          <w:bCs/>
          <w:sz w:val="24"/>
          <w:szCs w:val="24"/>
        </w:rPr>
      </w:pPr>
      <w:r>
        <w:rPr>
          <w:rFonts w:hint="default" w:ascii="Times New Roman" w:hAnsi="Times New Roman" w:cs="Times New Roman"/>
          <w:b/>
          <w:bCs/>
          <w:sz w:val="24"/>
          <w:szCs w:val="24"/>
        </w:rPr>
        <w:t>SCRISOARE DE ÎNAINTARE A OFERTEI</w:t>
      </w:r>
    </w:p>
    <w:p>
      <w:pPr>
        <w:autoSpaceDE w:val="0"/>
        <w:autoSpaceDN w:val="0"/>
        <w:adjustRightInd w:val="0"/>
        <w:spacing w:after="0"/>
        <w:rPr>
          <w:rFonts w:hint="default" w:ascii="Times New Roman" w:hAnsi="Times New Roman" w:cs="Times New Roman"/>
          <w:i/>
          <w:iCs/>
          <w:sz w:val="24"/>
          <w:szCs w:val="24"/>
        </w:rPr>
      </w:pPr>
    </w:p>
    <w:p>
      <w:pPr>
        <w:autoSpaceDE w:val="0"/>
        <w:autoSpaceDN w:val="0"/>
        <w:adjustRightInd w:val="0"/>
        <w:spacing w:after="0"/>
        <w:rPr>
          <w:rFonts w:hint="default" w:ascii="Times New Roman" w:hAnsi="Times New Roman" w:cs="Times New Roman"/>
          <w:i/>
          <w:iCs/>
          <w:sz w:val="24"/>
          <w:szCs w:val="24"/>
        </w:rPr>
      </w:pPr>
      <w:r>
        <w:rPr>
          <w:rFonts w:hint="default" w:ascii="Times New Roman" w:hAnsi="Times New Roman" w:cs="Times New Roman"/>
          <w:i/>
          <w:iCs/>
          <w:sz w:val="24"/>
          <w:szCs w:val="24"/>
        </w:rPr>
        <w:t>Către,  D.G.A.S.P.C , Sector. 3</w:t>
      </w:r>
    </w:p>
    <w:p>
      <w:pPr>
        <w:autoSpaceDE w:val="0"/>
        <w:autoSpaceDN w:val="0"/>
        <w:adjustRightInd w:val="0"/>
        <w:spacing w:after="0"/>
        <w:rPr>
          <w:rFonts w:hint="default" w:ascii="Times New Roman" w:hAnsi="Times New Roman" w:cs="Times New Roman"/>
          <w:i/>
          <w:iCs/>
          <w:sz w:val="24"/>
          <w:szCs w:val="24"/>
          <w:lang w:val="en-US"/>
        </w:rPr>
      </w:pPr>
      <w:r>
        <w:rPr>
          <w:rFonts w:hint="default" w:ascii="Times New Roman" w:hAnsi="Times New Roman" w:cs="Times New Roman"/>
          <w:i/>
          <w:iCs/>
          <w:color w:val="333333"/>
          <w:sz w:val="24"/>
          <w:szCs w:val="24"/>
          <w:shd w:val="clear" w:color="auto" w:fill="FFFFFF"/>
        </w:rPr>
        <w:t xml:space="preserve">           </w:t>
      </w:r>
      <w:r>
        <w:rPr>
          <w:rFonts w:hint="default" w:ascii="Times New Roman" w:hAnsi="Times New Roman" w:cs="Times New Roman"/>
          <w:i/>
          <w:iCs/>
          <w:color w:val="333333"/>
          <w:sz w:val="24"/>
          <w:szCs w:val="24"/>
          <w:shd w:val="clear" w:color="auto" w:fill="FFFFFF"/>
          <w:lang w:val="en-US"/>
        </w:rPr>
        <w:t>Bulevardul Basarabia, nr 256, sector 3</w:t>
      </w:r>
    </w:p>
    <w:p>
      <w:pPr>
        <w:autoSpaceDE w:val="0"/>
        <w:autoSpaceDN w:val="0"/>
        <w:adjustRightInd w:val="0"/>
        <w:spacing w:after="0"/>
        <w:jc w:val="center"/>
        <w:rPr>
          <w:rFonts w:hint="default" w:ascii="Times New Roman" w:hAnsi="Times New Roman" w:cs="Times New Roman"/>
          <w:i/>
          <w:iCs/>
          <w:sz w:val="24"/>
          <w:szCs w:val="24"/>
        </w:rPr>
      </w:pPr>
    </w:p>
    <w:p>
      <w:pPr>
        <w:autoSpaceDE w:val="0"/>
        <w:autoSpaceDN w:val="0"/>
        <w:adjustRightInd w:val="0"/>
        <w:spacing w:after="0"/>
        <w:jc w:val="center"/>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Ca urmare a invitatie de participare nr ................. din......................... (</w:t>
      </w:r>
      <w:r>
        <w:rPr>
          <w:rFonts w:hint="default" w:ascii="Times New Roman" w:hAnsi="Times New Roman" w:cs="Times New Roman"/>
          <w:i/>
          <w:iCs/>
          <w:sz w:val="24"/>
          <w:szCs w:val="24"/>
        </w:rPr>
        <w:t>ziua/luna/anul</w:t>
      </w:r>
      <w:r>
        <w:rPr>
          <w:rFonts w:hint="default" w:ascii="Times New Roman" w:hAnsi="Times New Roman" w:cs="Times New Roman"/>
          <w:sz w:val="24"/>
          <w:szCs w:val="24"/>
        </w:rPr>
        <w:t>), privind aplicarea procedurii pentru atribuirea contractului ................................. (</w:t>
      </w:r>
      <w:r>
        <w:rPr>
          <w:rFonts w:hint="default" w:ascii="Times New Roman" w:hAnsi="Times New Roman" w:cs="Times New Roman"/>
          <w:i/>
          <w:iCs/>
          <w:sz w:val="24"/>
          <w:szCs w:val="24"/>
        </w:rPr>
        <w:t>denumirea contractului de achiziţie publică</w:t>
      </w:r>
      <w:r>
        <w:rPr>
          <w:rFonts w:hint="default" w:ascii="Times New Roman" w:hAnsi="Times New Roman" w:cs="Times New Roman"/>
          <w:sz w:val="24"/>
          <w:szCs w:val="24"/>
        </w:rPr>
        <w:t>), noi ...................... (</w:t>
      </w:r>
      <w:r>
        <w:rPr>
          <w:rFonts w:hint="default" w:ascii="Times New Roman" w:hAnsi="Times New Roman" w:cs="Times New Roman"/>
          <w:i/>
          <w:iCs/>
          <w:sz w:val="24"/>
          <w:szCs w:val="24"/>
        </w:rPr>
        <w:t>denumirea/numele ofertantului</w:t>
      </w:r>
      <w:r>
        <w:rPr>
          <w:rFonts w:hint="default" w:ascii="Times New Roman" w:hAnsi="Times New Roman" w:cs="Times New Roman"/>
          <w:sz w:val="24"/>
          <w:szCs w:val="24"/>
        </w:rPr>
        <w:t>) vă transmitem alăturat oferta noastra.</w:t>
      </w:r>
    </w:p>
    <w:p>
      <w:pPr>
        <w:keepNext/>
        <w:autoSpaceDE w:val="0"/>
        <w:autoSpaceDN w:val="0"/>
        <w:adjustRightInd w:val="0"/>
        <w:spacing w:after="0"/>
        <w:ind w:hanging="420"/>
        <w:rPr>
          <w:rFonts w:hint="default" w:ascii="Times New Roman" w:hAnsi="Times New Roman" w:cs="Times New Roman"/>
          <w:b/>
          <w:bCs/>
          <w:sz w:val="24"/>
          <w:szCs w:val="24"/>
        </w:rPr>
      </w:pPr>
      <w:r>
        <w:rPr>
          <w:rFonts w:hint="default" w:ascii="Times New Roman" w:hAnsi="Times New Roman" w:cs="Times New Roman"/>
          <w:b/>
          <w:bCs/>
          <w:caps/>
          <w:sz w:val="24"/>
          <w:szCs w:val="24"/>
        </w:rPr>
        <w:t>2. P</w:t>
      </w:r>
      <w:r>
        <w:rPr>
          <w:rFonts w:hint="default" w:ascii="Times New Roman" w:hAnsi="Times New Roman" w:cs="Times New Roman"/>
          <w:b/>
          <w:bCs/>
          <w:sz w:val="24"/>
          <w:szCs w:val="24"/>
        </w:rPr>
        <w:t>ersoana de contact pentru această procedura:</w:t>
      </w:r>
    </w:p>
    <w:tbl>
      <w:tblPr>
        <w:tblStyle w:val="18"/>
        <w:tblW w:w="9000" w:type="dxa"/>
        <w:tblInd w:w="105" w:type="dxa"/>
        <w:tblLayout w:type="fixed"/>
        <w:tblCellMar>
          <w:top w:w="0" w:type="dxa"/>
          <w:left w:w="105" w:type="dxa"/>
          <w:bottom w:w="0" w:type="dxa"/>
          <w:right w:w="105" w:type="dxa"/>
        </w:tblCellMar>
      </w:tblPr>
      <w:tblGrid>
        <w:gridCol w:w="1710"/>
        <w:gridCol w:w="7290"/>
      </w:tblGrid>
      <w:tr>
        <w:tblPrEx>
          <w:tblLayout w:type="fixed"/>
          <w:tblCellMar>
            <w:top w:w="0" w:type="dxa"/>
            <w:left w:w="105" w:type="dxa"/>
            <w:bottom w:w="0" w:type="dxa"/>
            <w:right w:w="105" w:type="dxa"/>
          </w:tblCellMar>
        </w:tblPrEx>
        <w:trPr>
          <w:trHeight w:val="570" w:hRule="atLeast"/>
        </w:trPr>
        <w:tc>
          <w:tcPr>
            <w:tcW w:w="1710" w:type="dxa"/>
            <w:tcBorders>
              <w:top w:val="single" w:color="000000" w:sz="6" w:space="0"/>
              <w:left w:val="single" w:color="000000" w:sz="6" w:space="0"/>
              <w:bottom w:val="single" w:color="000000" w:sz="6" w:space="0"/>
              <w:right w:val="nil"/>
            </w:tcBorders>
            <w:shd w:val="clear" w:color="auto" w:fill="F2F2F2"/>
            <w:noWrap w:val="0"/>
            <w:vAlign w:val="center"/>
          </w:tcPr>
          <w:p>
            <w:pPr>
              <w:autoSpaceDE w:val="0"/>
              <w:autoSpaceDN w:val="0"/>
              <w:adjustRightInd w:val="0"/>
              <w:spacing w:after="0"/>
              <w:ind w:left="0" w:leftChars="0" w:firstLine="0" w:firstLineChars="0"/>
              <w:rPr>
                <w:rFonts w:hint="default" w:ascii="Times New Roman" w:hAnsi="Times New Roman" w:cs="Times New Roman"/>
                <w:b/>
                <w:bCs/>
                <w:sz w:val="24"/>
                <w:szCs w:val="24"/>
              </w:rPr>
            </w:pPr>
            <w:r>
              <w:rPr>
                <w:rFonts w:hint="default" w:ascii="Times New Roman" w:hAnsi="Times New Roman" w:cs="Times New Roman"/>
                <w:b/>
                <w:bCs/>
                <w:sz w:val="24"/>
                <w:szCs w:val="24"/>
              </w:rPr>
              <w:t>Nume</w:t>
            </w:r>
          </w:p>
        </w:tc>
        <w:tc>
          <w:tcPr>
            <w:tcW w:w="7290" w:type="dxa"/>
            <w:tcBorders>
              <w:top w:val="single" w:color="000000" w:sz="6" w:space="0"/>
              <w:left w:val="single" w:color="000000" w:sz="6" w:space="0"/>
              <w:bottom w:val="single" w:color="000000" w:sz="6" w:space="0"/>
              <w:right w:val="single" w:color="000000" w:sz="6" w:space="0"/>
            </w:tcBorders>
            <w:noWrap w:val="0"/>
            <w:vAlign w:val="top"/>
          </w:tcPr>
          <w:p>
            <w:pPr>
              <w:autoSpaceDE w:val="0"/>
              <w:autoSpaceDN w:val="0"/>
              <w:adjustRightInd w:val="0"/>
              <w:spacing w:after="0"/>
              <w:rPr>
                <w:rFonts w:hint="default" w:ascii="Times New Roman" w:hAnsi="Times New Roman" w:cs="Times New Roman"/>
                <w:sz w:val="24"/>
                <w:szCs w:val="24"/>
              </w:rPr>
            </w:pPr>
          </w:p>
        </w:tc>
      </w:tr>
      <w:tr>
        <w:tblPrEx>
          <w:tblLayout w:type="fixed"/>
          <w:tblCellMar>
            <w:top w:w="0" w:type="dxa"/>
            <w:left w:w="105" w:type="dxa"/>
            <w:bottom w:w="0" w:type="dxa"/>
            <w:right w:w="105" w:type="dxa"/>
          </w:tblCellMar>
        </w:tblPrEx>
        <w:trPr>
          <w:trHeight w:val="555" w:hRule="atLeast"/>
        </w:trPr>
        <w:tc>
          <w:tcPr>
            <w:tcW w:w="1710" w:type="dxa"/>
            <w:tcBorders>
              <w:top w:val="single" w:color="000000" w:sz="6" w:space="0"/>
              <w:left w:val="single" w:color="000000" w:sz="6" w:space="0"/>
              <w:bottom w:val="single" w:color="000000" w:sz="6" w:space="0"/>
              <w:right w:val="nil"/>
            </w:tcBorders>
            <w:shd w:val="clear" w:color="auto" w:fill="F2F2F2"/>
            <w:noWrap w:val="0"/>
            <w:vAlign w:val="center"/>
          </w:tcPr>
          <w:p>
            <w:pPr>
              <w:autoSpaceDE w:val="0"/>
              <w:autoSpaceDN w:val="0"/>
              <w:adjustRightInd w:val="0"/>
              <w:spacing w:after="0"/>
              <w:ind w:left="0" w:leftChars="0" w:firstLine="0" w:firstLineChars="0"/>
              <w:rPr>
                <w:rFonts w:hint="default" w:ascii="Times New Roman" w:hAnsi="Times New Roman" w:cs="Times New Roman"/>
                <w:b/>
                <w:bCs/>
                <w:sz w:val="24"/>
                <w:szCs w:val="24"/>
              </w:rPr>
            </w:pPr>
            <w:r>
              <w:rPr>
                <w:rFonts w:hint="default" w:ascii="Times New Roman" w:hAnsi="Times New Roman" w:cs="Times New Roman"/>
                <w:b/>
                <w:bCs/>
                <w:sz w:val="24"/>
                <w:szCs w:val="24"/>
              </w:rPr>
              <w:t>Adresă</w:t>
            </w:r>
          </w:p>
        </w:tc>
        <w:tc>
          <w:tcPr>
            <w:tcW w:w="7290" w:type="dxa"/>
            <w:tcBorders>
              <w:top w:val="single" w:color="000000" w:sz="6" w:space="0"/>
              <w:left w:val="single" w:color="000000" w:sz="6" w:space="0"/>
              <w:bottom w:val="single" w:color="000000" w:sz="6" w:space="0"/>
              <w:right w:val="single" w:color="000000" w:sz="6" w:space="0"/>
            </w:tcBorders>
            <w:noWrap w:val="0"/>
            <w:vAlign w:val="top"/>
          </w:tcPr>
          <w:p>
            <w:pPr>
              <w:autoSpaceDE w:val="0"/>
              <w:autoSpaceDN w:val="0"/>
              <w:adjustRightInd w:val="0"/>
              <w:spacing w:after="0"/>
              <w:rPr>
                <w:rFonts w:hint="default" w:ascii="Times New Roman" w:hAnsi="Times New Roman" w:cs="Times New Roman"/>
                <w:sz w:val="24"/>
                <w:szCs w:val="24"/>
              </w:rPr>
            </w:pPr>
          </w:p>
        </w:tc>
      </w:tr>
      <w:tr>
        <w:tblPrEx>
          <w:tblLayout w:type="fixed"/>
          <w:tblCellMar>
            <w:top w:w="0" w:type="dxa"/>
            <w:left w:w="105" w:type="dxa"/>
            <w:bottom w:w="0" w:type="dxa"/>
            <w:right w:w="105" w:type="dxa"/>
          </w:tblCellMar>
        </w:tblPrEx>
        <w:tc>
          <w:tcPr>
            <w:tcW w:w="1710" w:type="dxa"/>
            <w:tcBorders>
              <w:top w:val="single" w:color="000000" w:sz="6" w:space="0"/>
              <w:left w:val="single" w:color="000000" w:sz="6" w:space="0"/>
              <w:bottom w:val="single" w:color="000000" w:sz="6" w:space="0"/>
              <w:right w:val="nil"/>
            </w:tcBorders>
            <w:shd w:val="clear" w:color="auto" w:fill="F2F2F2"/>
            <w:noWrap w:val="0"/>
            <w:vAlign w:val="center"/>
          </w:tcPr>
          <w:p>
            <w:pPr>
              <w:autoSpaceDE w:val="0"/>
              <w:autoSpaceDN w:val="0"/>
              <w:adjustRightInd w:val="0"/>
              <w:spacing w:before="120" w:after="0"/>
              <w:ind w:left="0" w:leftChars="0" w:firstLine="0" w:firstLineChars="0"/>
              <w:rPr>
                <w:rFonts w:hint="default" w:ascii="Times New Roman" w:hAnsi="Times New Roman" w:cs="Times New Roman"/>
                <w:b/>
                <w:bCs/>
                <w:sz w:val="24"/>
                <w:szCs w:val="24"/>
              </w:rPr>
            </w:pPr>
            <w:r>
              <w:rPr>
                <w:rFonts w:hint="default" w:ascii="Times New Roman" w:hAnsi="Times New Roman" w:cs="Times New Roman"/>
                <w:b/>
                <w:bCs/>
                <w:sz w:val="24"/>
                <w:szCs w:val="24"/>
              </w:rPr>
              <w:t>Telefon</w:t>
            </w:r>
          </w:p>
        </w:tc>
        <w:tc>
          <w:tcPr>
            <w:tcW w:w="7290" w:type="dxa"/>
            <w:tcBorders>
              <w:top w:val="single" w:color="000000" w:sz="6" w:space="0"/>
              <w:left w:val="single" w:color="000000" w:sz="6" w:space="0"/>
              <w:bottom w:val="single" w:color="000000" w:sz="6" w:space="0"/>
              <w:right w:val="single" w:color="000000" w:sz="6" w:space="0"/>
            </w:tcBorders>
            <w:noWrap w:val="0"/>
            <w:vAlign w:val="top"/>
          </w:tcPr>
          <w:p>
            <w:pPr>
              <w:autoSpaceDE w:val="0"/>
              <w:autoSpaceDN w:val="0"/>
              <w:adjustRightInd w:val="0"/>
              <w:spacing w:after="0"/>
              <w:rPr>
                <w:rFonts w:hint="default" w:ascii="Times New Roman" w:hAnsi="Times New Roman" w:cs="Times New Roman"/>
                <w:sz w:val="24"/>
                <w:szCs w:val="24"/>
              </w:rPr>
            </w:pPr>
          </w:p>
        </w:tc>
      </w:tr>
      <w:tr>
        <w:tblPrEx>
          <w:tblLayout w:type="fixed"/>
          <w:tblCellMar>
            <w:top w:w="0" w:type="dxa"/>
            <w:left w:w="105" w:type="dxa"/>
            <w:bottom w:w="0" w:type="dxa"/>
            <w:right w:w="105" w:type="dxa"/>
          </w:tblCellMar>
        </w:tblPrEx>
        <w:tc>
          <w:tcPr>
            <w:tcW w:w="1710" w:type="dxa"/>
            <w:tcBorders>
              <w:top w:val="single" w:color="000000" w:sz="6" w:space="0"/>
              <w:left w:val="single" w:color="000000" w:sz="6" w:space="0"/>
              <w:bottom w:val="single" w:color="000000" w:sz="6" w:space="0"/>
              <w:right w:val="nil"/>
            </w:tcBorders>
            <w:shd w:val="clear" w:color="auto" w:fill="F2F2F2"/>
            <w:noWrap w:val="0"/>
            <w:vAlign w:val="center"/>
          </w:tcPr>
          <w:p>
            <w:pPr>
              <w:autoSpaceDE w:val="0"/>
              <w:autoSpaceDN w:val="0"/>
              <w:adjustRightInd w:val="0"/>
              <w:spacing w:before="120" w:after="0"/>
              <w:ind w:left="0" w:leftChars="0" w:firstLine="0" w:firstLineChars="0"/>
              <w:rPr>
                <w:rFonts w:hint="default" w:ascii="Times New Roman" w:hAnsi="Times New Roman" w:cs="Times New Roman"/>
                <w:b/>
                <w:bCs/>
                <w:sz w:val="24"/>
                <w:szCs w:val="24"/>
              </w:rPr>
            </w:pPr>
            <w:r>
              <w:rPr>
                <w:rFonts w:hint="default" w:ascii="Times New Roman" w:hAnsi="Times New Roman" w:cs="Times New Roman"/>
                <w:b/>
                <w:bCs/>
                <w:sz w:val="24"/>
                <w:szCs w:val="24"/>
              </w:rPr>
              <w:t>Fax</w:t>
            </w:r>
          </w:p>
        </w:tc>
        <w:tc>
          <w:tcPr>
            <w:tcW w:w="7290" w:type="dxa"/>
            <w:tcBorders>
              <w:top w:val="single" w:color="000000" w:sz="6" w:space="0"/>
              <w:left w:val="single" w:color="000000" w:sz="6" w:space="0"/>
              <w:bottom w:val="single" w:color="000000" w:sz="6" w:space="0"/>
              <w:right w:val="single" w:color="000000" w:sz="6" w:space="0"/>
            </w:tcBorders>
            <w:noWrap w:val="0"/>
            <w:vAlign w:val="top"/>
          </w:tcPr>
          <w:p>
            <w:pPr>
              <w:autoSpaceDE w:val="0"/>
              <w:autoSpaceDN w:val="0"/>
              <w:adjustRightInd w:val="0"/>
              <w:spacing w:after="0"/>
              <w:rPr>
                <w:rFonts w:hint="default" w:ascii="Times New Roman" w:hAnsi="Times New Roman" w:cs="Times New Roman"/>
                <w:sz w:val="24"/>
                <w:szCs w:val="24"/>
              </w:rPr>
            </w:pPr>
          </w:p>
        </w:tc>
      </w:tr>
      <w:tr>
        <w:tblPrEx>
          <w:tblLayout w:type="fixed"/>
          <w:tblCellMar>
            <w:top w:w="0" w:type="dxa"/>
            <w:left w:w="105" w:type="dxa"/>
            <w:bottom w:w="0" w:type="dxa"/>
            <w:right w:w="105" w:type="dxa"/>
          </w:tblCellMar>
        </w:tblPrEx>
        <w:trPr>
          <w:trHeight w:val="420" w:hRule="atLeast"/>
        </w:trPr>
        <w:tc>
          <w:tcPr>
            <w:tcW w:w="1710" w:type="dxa"/>
            <w:tcBorders>
              <w:top w:val="single" w:color="000000" w:sz="6" w:space="0"/>
              <w:left w:val="single" w:color="000000" w:sz="6" w:space="0"/>
              <w:bottom w:val="single" w:color="000000" w:sz="6" w:space="0"/>
              <w:right w:val="nil"/>
            </w:tcBorders>
            <w:shd w:val="clear" w:color="auto" w:fill="F2F2F2"/>
            <w:noWrap w:val="0"/>
            <w:vAlign w:val="center"/>
          </w:tcPr>
          <w:p>
            <w:pPr>
              <w:autoSpaceDE w:val="0"/>
              <w:autoSpaceDN w:val="0"/>
              <w:adjustRightInd w:val="0"/>
              <w:spacing w:after="0"/>
              <w:ind w:left="0" w:leftChars="0" w:firstLine="0" w:firstLineChars="0"/>
              <w:rPr>
                <w:rFonts w:hint="default" w:ascii="Times New Roman" w:hAnsi="Times New Roman" w:cs="Times New Roman"/>
                <w:b/>
                <w:bCs/>
                <w:sz w:val="24"/>
                <w:szCs w:val="24"/>
              </w:rPr>
            </w:pPr>
            <w:r>
              <w:rPr>
                <w:rFonts w:hint="default" w:ascii="Times New Roman" w:hAnsi="Times New Roman" w:cs="Times New Roman"/>
                <w:b/>
                <w:bCs/>
                <w:sz w:val="24"/>
                <w:szCs w:val="24"/>
              </w:rPr>
              <w:t>E-mail</w:t>
            </w:r>
          </w:p>
        </w:tc>
        <w:tc>
          <w:tcPr>
            <w:tcW w:w="7290" w:type="dxa"/>
            <w:tcBorders>
              <w:top w:val="single" w:color="000000" w:sz="6" w:space="0"/>
              <w:left w:val="single" w:color="000000" w:sz="6" w:space="0"/>
              <w:bottom w:val="single" w:color="000000" w:sz="6" w:space="0"/>
              <w:right w:val="single" w:color="000000" w:sz="6" w:space="0"/>
            </w:tcBorders>
            <w:noWrap w:val="0"/>
            <w:vAlign w:val="top"/>
          </w:tcPr>
          <w:p>
            <w:pPr>
              <w:autoSpaceDE w:val="0"/>
              <w:autoSpaceDN w:val="0"/>
              <w:adjustRightInd w:val="0"/>
              <w:spacing w:after="0"/>
              <w:rPr>
                <w:rFonts w:hint="default" w:ascii="Times New Roman" w:hAnsi="Times New Roman" w:cs="Times New Roman"/>
                <w:sz w:val="24"/>
                <w:szCs w:val="24"/>
              </w:rPr>
            </w:pPr>
          </w:p>
        </w:tc>
      </w:tr>
      <w:tr>
        <w:tblPrEx>
          <w:tblLayout w:type="fixed"/>
          <w:tblCellMar>
            <w:top w:w="0" w:type="dxa"/>
            <w:left w:w="105" w:type="dxa"/>
            <w:bottom w:w="0" w:type="dxa"/>
            <w:right w:w="105" w:type="dxa"/>
          </w:tblCellMar>
        </w:tblPrEx>
        <w:trPr>
          <w:trHeight w:val="420" w:hRule="atLeast"/>
        </w:trPr>
        <w:tc>
          <w:tcPr>
            <w:tcW w:w="1710" w:type="dxa"/>
            <w:tcBorders>
              <w:top w:val="single" w:color="000000" w:sz="6" w:space="0"/>
              <w:left w:val="single" w:color="000000" w:sz="6" w:space="0"/>
              <w:bottom w:val="single" w:color="000000" w:sz="6" w:space="0"/>
              <w:right w:val="nil"/>
            </w:tcBorders>
            <w:shd w:val="clear" w:color="auto" w:fill="F2F2F2"/>
            <w:noWrap w:val="0"/>
            <w:vAlign w:val="center"/>
          </w:tcPr>
          <w:p>
            <w:pPr>
              <w:autoSpaceDE w:val="0"/>
              <w:autoSpaceDN w:val="0"/>
              <w:adjustRightInd w:val="0"/>
              <w:spacing w:after="0"/>
              <w:ind w:left="0" w:leftChars="0" w:firstLine="0" w:firstLineChars="0"/>
              <w:rPr>
                <w:rFonts w:hint="default" w:ascii="Times New Roman" w:hAnsi="Times New Roman" w:cs="Times New Roman"/>
                <w:b/>
                <w:bCs/>
                <w:sz w:val="24"/>
                <w:szCs w:val="24"/>
              </w:rPr>
            </w:pPr>
            <w:r>
              <w:rPr>
                <w:rFonts w:hint="default" w:ascii="Times New Roman" w:hAnsi="Times New Roman" w:cs="Times New Roman"/>
                <w:b/>
                <w:bCs/>
                <w:sz w:val="24"/>
                <w:szCs w:val="24"/>
              </w:rPr>
              <w:t>Cont Trezorerie</w:t>
            </w:r>
          </w:p>
        </w:tc>
        <w:tc>
          <w:tcPr>
            <w:tcW w:w="7290" w:type="dxa"/>
            <w:tcBorders>
              <w:top w:val="single" w:color="000000" w:sz="6" w:space="0"/>
              <w:left w:val="single" w:color="000000" w:sz="6" w:space="0"/>
              <w:bottom w:val="single" w:color="000000" w:sz="6" w:space="0"/>
              <w:right w:val="single" w:color="000000" w:sz="6" w:space="0"/>
            </w:tcBorders>
            <w:noWrap w:val="0"/>
            <w:vAlign w:val="top"/>
          </w:tcPr>
          <w:p>
            <w:pPr>
              <w:autoSpaceDE w:val="0"/>
              <w:autoSpaceDN w:val="0"/>
              <w:adjustRightInd w:val="0"/>
              <w:spacing w:after="0"/>
              <w:rPr>
                <w:rFonts w:hint="default" w:ascii="Times New Roman" w:hAnsi="Times New Roman" w:cs="Times New Roman"/>
                <w:sz w:val="24"/>
                <w:szCs w:val="24"/>
              </w:rPr>
            </w:pPr>
          </w:p>
        </w:tc>
      </w:tr>
    </w:tbl>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sz w:val="24"/>
          <w:szCs w:val="24"/>
          <w:shd w:val="clear" w:color="auto" w:fill="FFFF00"/>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rPr>
          <w:rFonts w:hint="default" w:ascii="Times New Roman" w:hAnsi="Times New Roman" w:cs="Times New Roman"/>
          <w:b/>
          <w:bCs/>
          <w:sz w:val="24"/>
          <w:szCs w:val="24"/>
        </w:rPr>
      </w:pPr>
      <w:r>
        <w:rPr>
          <w:rFonts w:hint="default" w:ascii="Times New Roman" w:hAnsi="Times New Roman" w:cs="Times New Roman"/>
          <w:sz w:val="24"/>
          <w:szCs w:val="24"/>
        </w:rPr>
        <w:t xml:space="preserve">Operator economic                                                                                         </w:t>
      </w:r>
      <w:r>
        <w:rPr>
          <w:rFonts w:hint="default" w:ascii="Times New Roman" w:hAnsi="Times New Roman" w:cs="Times New Roman"/>
          <w:b/>
          <w:bCs/>
          <w:sz w:val="24"/>
          <w:szCs w:val="24"/>
        </w:rPr>
        <w:t>Formular nr.3</w:t>
      </w: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 xml:space="preserve"> ..................................</w:t>
      </w:r>
    </w:p>
    <w:p>
      <w:pPr>
        <w:autoSpaceDE w:val="0"/>
        <w:autoSpaceDN w:val="0"/>
        <w:adjustRightInd w:val="0"/>
        <w:spacing w:after="0"/>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  (denumirea/numele)</w:t>
      </w:r>
    </w:p>
    <w:p>
      <w:pPr>
        <w:autoSpaceDE w:val="0"/>
        <w:autoSpaceDN w:val="0"/>
        <w:adjustRightInd w:val="0"/>
        <w:spacing w:after="0"/>
        <w:jc w:val="both"/>
        <w:rPr>
          <w:rFonts w:hint="default" w:ascii="Times New Roman" w:hAnsi="Times New Roman" w:cs="Times New Roman"/>
          <w:b/>
          <w:bCs/>
          <w:sz w:val="24"/>
          <w:szCs w:val="24"/>
        </w:rPr>
      </w:pPr>
    </w:p>
    <w:p>
      <w:pPr>
        <w:autoSpaceDE w:val="0"/>
        <w:autoSpaceDN w:val="0"/>
        <w:adjustRightInd w:val="0"/>
        <w:spacing w:after="0"/>
        <w:jc w:val="center"/>
        <w:rPr>
          <w:rFonts w:hint="default" w:ascii="Times New Roman" w:hAnsi="Times New Roman" w:cs="Times New Roman"/>
          <w:b/>
          <w:bCs/>
          <w:sz w:val="24"/>
          <w:szCs w:val="24"/>
        </w:rPr>
      </w:pPr>
      <w:r>
        <w:rPr>
          <w:rFonts w:hint="default" w:ascii="Times New Roman" w:hAnsi="Times New Roman" w:cs="Times New Roman"/>
          <w:b/>
          <w:bCs/>
          <w:sz w:val="24"/>
          <w:szCs w:val="24"/>
        </w:rPr>
        <w:t>DECLARATIE</w:t>
      </w:r>
    </w:p>
    <w:p>
      <w:pPr>
        <w:autoSpaceDE w:val="0"/>
        <w:autoSpaceDN w:val="0"/>
        <w:adjustRightInd w:val="0"/>
        <w:spacing w:after="0"/>
        <w:jc w:val="center"/>
        <w:rPr>
          <w:rFonts w:hint="default" w:ascii="Times New Roman" w:hAnsi="Times New Roman" w:cs="Times New Roman"/>
          <w:b/>
          <w:bCs/>
          <w:sz w:val="24"/>
          <w:szCs w:val="24"/>
        </w:rPr>
      </w:pPr>
      <w:r>
        <w:rPr>
          <w:rFonts w:hint="default" w:ascii="Times New Roman" w:hAnsi="Times New Roman" w:cs="Times New Roman"/>
          <w:b/>
          <w:bCs/>
          <w:sz w:val="24"/>
          <w:szCs w:val="24"/>
        </w:rPr>
        <w:t>privind neincadrarea in prevederile art. 59 si 60 din Legea nr 98/2016 privind achizitiile publice</w:t>
      </w:r>
    </w:p>
    <w:p>
      <w:pPr>
        <w:autoSpaceDE w:val="0"/>
        <w:autoSpaceDN w:val="0"/>
        <w:adjustRightInd w:val="0"/>
        <w:spacing w:after="0"/>
        <w:jc w:val="center"/>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 (evitarea conflictului de interese)</w:t>
      </w:r>
    </w:p>
    <w:p>
      <w:pPr>
        <w:autoSpaceDE w:val="0"/>
        <w:autoSpaceDN w:val="0"/>
        <w:adjustRightInd w:val="0"/>
        <w:spacing w:after="0"/>
        <w:ind w:firstLine="720"/>
        <w:rPr>
          <w:rFonts w:hint="default" w:ascii="Times New Roman" w:hAnsi="Times New Roman" w:cs="Times New Roman"/>
          <w:b/>
          <w:bCs/>
          <w:sz w:val="24"/>
          <w:szCs w:val="24"/>
        </w:rPr>
      </w:pPr>
    </w:p>
    <w:p>
      <w:pPr>
        <w:autoSpaceDE w:val="0"/>
        <w:autoSpaceDN w:val="0"/>
        <w:adjustRightInd w:val="0"/>
        <w:spacing w:after="0"/>
        <w:ind w:firstLine="360"/>
        <w:jc w:val="both"/>
        <w:rPr>
          <w:rFonts w:hint="default" w:ascii="Times New Roman" w:hAnsi="Times New Roman" w:cs="Times New Roman"/>
          <w:b/>
          <w:bCs/>
          <w:sz w:val="24"/>
          <w:szCs w:val="24"/>
        </w:rPr>
      </w:pP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1. Subsemnatul/a……………..................……........…, în calitate de ……</w:t>
      </w:r>
      <w:r>
        <w:rPr>
          <w:rFonts w:hint="default" w:ascii="Times New Roman" w:hAnsi="Times New Roman" w:cs="Times New Roman"/>
          <w:b/>
          <w:bCs/>
          <w:sz w:val="24"/>
          <w:szCs w:val="24"/>
        </w:rPr>
        <w:t>............</w:t>
      </w:r>
      <w:r>
        <w:rPr>
          <w:rFonts w:hint="default" w:ascii="Times New Roman" w:hAnsi="Times New Roman" w:cs="Times New Roman"/>
          <w:sz w:val="24"/>
          <w:szCs w:val="24"/>
        </w:rPr>
        <w:t>……………….</w:t>
      </w:r>
      <w:r>
        <w:rPr>
          <w:rFonts w:hint="default" w:ascii="Times New Roman" w:hAnsi="Times New Roman" w:cs="Times New Roman"/>
          <w:i/>
          <w:iCs/>
          <w:sz w:val="24"/>
          <w:szCs w:val="24"/>
        </w:rPr>
        <w:t xml:space="preserve"> (ofertant/candidat/ofertant asociat/subcontractant/ terţ susţinător),</w:t>
      </w:r>
      <w:r>
        <w:rPr>
          <w:rFonts w:hint="default" w:ascii="Times New Roman" w:hAnsi="Times New Roman" w:cs="Times New Roman"/>
          <w:sz w:val="24"/>
          <w:szCs w:val="24"/>
        </w:rPr>
        <w:t xml:space="preserve"> la procedura avand ca obiect :……………………..………………………, declar pe propria </w:t>
      </w:r>
      <w:r>
        <w:rPr>
          <w:rFonts w:hint="default" w:ascii="Times New Roman" w:hAnsi="Times New Roman" w:cs="Times New Roman"/>
          <w:spacing w:val="-15"/>
          <w:sz w:val="24"/>
          <w:szCs w:val="24"/>
        </w:rPr>
        <w:t>răspundere</w:t>
      </w:r>
      <w:r>
        <w:rPr>
          <w:rFonts w:hint="default" w:ascii="Times New Roman" w:hAnsi="Times New Roman" w:cs="Times New Roman"/>
          <w:sz w:val="24"/>
          <w:szCs w:val="24"/>
        </w:rPr>
        <w:t xml:space="preserve"> sub sancţiunea excluderii din procedura de achiziţie publică şi sub sancţiunile aplicabile faptei de fals în acte publice,</w:t>
      </w:r>
      <w:r>
        <w:rPr>
          <w:rFonts w:hint="default" w:ascii="Times New Roman" w:hAnsi="Times New Roman" w:cs="Times New Roman"/>
          <w:spacing w:val="-15"/>
          <w:sz w:val="24"/>
          <w:szCs w:val="24"/>
        </w:rPr>
        <w:t xml:space="preserve"> că</w:t>
      </w:r>
      <w:r>
        <w:rPr>
          <w:rFonts w:hint="default" w:ascii="Times New Roman" w:hAnsi="Times New Roman" w:cs="Times New Roman"/>
          <w:sz w:val="24"/>
          <w:szCs w:val="24"/>
        </w:rPr>
        <w:t xml:space="preserve"> nu mă aflu în situaţia prevăzută la art. 59 si 60 din Legea nr 98/2016 privind achizitiile publice  </w:t>
      </w: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4. Subsemnatul/a autorizez prin prezenta orice instituţie, societate comercială, bancă, alte persoane juridice să furnizeze informaţii reprezentanţilor autorizaţi ai DIRECTIEI GENERALE DE ASISTENTA SOCIALA SI PROTECTIA COPILULUI SECTOR 3 cu privire la orice aspect tehnic şi financiar în legătură cu activitatea noastră.</w:t>
      </w:r>
    </w:p>
    <w:p>
      <w:pPr>
        <w:tabs>
          <w:tab w:val="left" w:pos="495"/>
        </w:tabs>
        <w:autoSpaceDE w:val="0"/>
        <w:autoSpaceDN w:val="0"/>
        <w:adjustRightInd w:val="0"/>
        <w:spacing w:after="0"/>
        <w:jc w:val="both"/>
        <w:rPr>
          <w:rFonts w:hint="default" w:ascii="Times New Roman" w:hAnsi="Times New Roman" w:cs="Times New Roman"/>
          <w:i/>
          <w:iCs/>
          <w:color w:val="000000"/>
          <w:sz w:val="24"/>
          <w:szCs w:val="24"/>
        </w:rPr>
      </w:pPr>
      <w:r>
        <w:rPr>
          <w:rFonts w:hint="default" w:ascii="Times New Roman" w:hAnsi="Times New Roman" w:cs="Times New Roman"/>
          <w:i/>
          <w:iCs/>
          <w:color w:val="000000"/>
          <w:sz w:val="24"/>
          <w:szCs w:val="24"/>
        </w:rPr>
        <w:t>Nota</w:t>
      </w:r>
    </w:p>
    <w:p>
      <w:pPr>
        <w:tabs>
          <w:tab w:val="left" w:pos="495"/>
        </w:tabs>
        <w:autoSpaceDE w:val="0"/>
        <w:autoSpaceDN w:val="0"/>
        <w:adjustRightInd w:val="0"/>
        <w:spacing w:after="0"/>
        <w:jc w:val="both"/>
        <w:rPr>
          <w:rFonts w:hint="default" w:ascii="Times New Roman" w:hAnsi="Times New Roman"/>
          <w:sz w:val="24"/>
          <w:szCs w:val="24"/>
          <w:lang w:val="en-US"/>
        </w:rPr>
      </w:pPr>
      <w:r>
        <w:rPr>
          <w:rFonts w:hint="default" w:ascii="Times New Roman" w:hAnsi="Times New Roman" w:cs="Times New Roman"/>
          <w:color w:val="000000"/>
          <w:sz w:val="24"/>
          <w:szCs w:val="24"/>
        </w:rPr>
        <w:t>Persoanele cu functie de decizie din cadrul autoritatii contractante, in ceea ce priveste organizarea, derularea si finalizarea procedurii de atribuire, sunt:</w:t>
      </w:r>
      <w:r>
        <w:rPr>
          <w:rFonts w:hint="default" w:ascii="Times New Roman" w:hAnsi="Times New Roman" w:cs="Times New Roman"/>
          <w:color w:val="FF0000"/>
          <w:sz w:val="24"/>
          <w:szCs w:val="24"/>
        </w:rPr>
        <w:t xml:space="preserve"> </w:t>
      </w:r>
      <w:r>
        <w:rPr>
          <w:rFonts w:hint="default" w:ascii="Times New Roman" w:hAnsi="Times New Roman"/>
          <w:sz w:val="24"/>
          <w:szCs w:val="24"/>
          <w:lang w:val="en-US"/>
        </w:rPr>
        <w:t xml:space="preserve">MIHAELA UNGUREANU; CARMEN FLORENTINA OLARIU; IOANA FRÂNCU; VASILE DOBRANICI; DANIELA MARIA CORLAN, MARIA VOLINTIRU, CARMEN FLORINA DUCA, , GABRIELA CÎNTĂREȚU, CRISTINA STEFANIA POPESCU, VALENTIN MOLDOVENU, IRINA DOMNARU; IOANA MANDOC,  IOANA MIRELA STAN, HAIDUCU MIRELA CRISTINA, ANDREEA DRAGOI, MIRELA PREDA,  , NEBUNU CARMEN, MIHAI LILIANA, DOINITA-ITA MARZAVAN, DANIELA MARILENA BIRDA, LOREDANA HAVRILIUC, MONICA-FLORINA DUNOSE, </w:t>
      </w:r>
    </w:p>
    <w:p>
      <w:pPr>
        <w:tabs>
          <w:tab w:val="left" w:pos="495"/>
        </w:tabs>
        <w:autoSpaceDE w:val="0"/>
        <w:autoSpaceDN w:val="0"/>
        <w:adjustRightInd w:val="0"/>
        <w:spacing w:after="0"/>
        <w:jc w:val="both"/>
        <w:rPr>
          <w:rFonts w:hint="default" w:ascii="Times New Roman" w:hAnsi="Times New Roman"/>
          <w:sz w:val="24"/>
          <w:szCs w:val="24"/>
          <w:lang w:val="en-US"/>
        </w:rPr>
      </w:pPr>
    </w:p>
    <w:p>
      <w:pPr>
        <w:tabs>
          <w:tab w:val="left" w:pos="495"/>
        </w:tabs>
        <w:autoSpaceDE w:val="0"/>
        <w:autoSpaceDN w:val="0"/>
        <w:adjustRightInd w:val="0"/>
        <w:spacing w:after="0"/>
        <w:jc w:val="both"/>
        <w:rPr>
          <w:rFonts w:hint="default" w:ascii="Times New Roman" w:hAnsi="Times New Roman"/>
          <w:sz w:val="24"/>
          <w:szCs w:val="24"/>
          <w:lang w:val="en-US"/>
        </w:rPr>
      </w:pPr>
    </w:p>
    <w:p>
      <w:pPr>
        <w:tabs>
          <w:tab w:val="left" w:pos="495"/>
        </w:tabs>
        <w:autoSpaceDE w:val="0"/>
        <w:autoSpaceDN w:val="0"/>
        <w:adjustRightInd w:val="0"/>
        <w:spacing w:after="0"/>
        <w:jc w:val="both"/>
        <w:rPr>
          <w:rFonts w:hint="default" w:ascii="Times New Roman" w:hAnsi="Times New Roman"/>
          <w:sz w:val="24"/>
          <w:szCs w:val="24"/>
          <w:lang w:val="en-US"/>
        </w:rPr>
      </w:pPr>
    </w:p>
    <w:p>
      <w:pPr>
        <w:tabs>
          <w:tab w:val="left" w:pos="495"/>
        </w:tabs>
        <w:autoSpaceDE w:val="0"/>
        <w:autoSpaceDN w:val="0"/>
        <w:adjustRightInd w:val="0"/>
        <w:spacing w:after="0"/>
        <w:ind w:left="0" w:leftChars="0" w:firstLine="0" w:firstLineChars="0"/>
        <w:jc w:val="both"/>
        <w:rPr>
          <w:rFonts w:hint="default" w:ascii="Times New Roman" w:hAnsi="Times New Roman"/>
          <w:color w:val="auto"/>
          <w:sz w:val="24"/>
          <w:szCs w:val="24"/>
          <w:lang w:val="en-US"/>
        </w:rPr>
      </w:pPr>
      <w:r>
        <w:rPr>
          <w:rFonts w:hint="default" w:ascii="Times New Roman" w:hAnsi="Times New Roman"/>
          <w:sz w:val="24"/>
          <w:szCs w:val="24"/>
          <w:lang w:val="en-US"/>
        </w:rPr>
        <w:t>ELENA-LORINA ARITON, CLAUDIA BURCEA,   BEBERECHE DANIELA,  GHIȚULESCU ION, ADINA CONSTANTIN, NICOLETA DE</w:t>
      </w:r>
      <w:r>
        <w:rPr>
          <w:rFonts w:hint="default" w:ascii="Times New Roman" w:hAnsi="Times New Roman"/>
          <w:color w:val="auto"/>
          <w:sz w:val="24"/>
          <w:szCs w:val="24"/>
          <w:lang w:val="en-US"/>
        </w:rPr>
        <w:t>ACONESCU.</w:t>
      </w:r>
    </w:p>
    <w:p>
      <w:pPr>
        <w:tabs>
          <w:tab w:val="left" w:pos="495"/>
        </w:tabs>
        <w:autoSpaceDE w:val="0"/>
        <w:autoSpaceDN w:val="0"/>
        <w:adjustRightInd w:val="0"/>
        <w:spacing w:after="0"/>
        <w:ind w:left="0" w:leftChars="0" w:firstLine="0" w:firstLineChars="0"/>
        <w:jc w:val="both"/>
        <w:rPr>
          <w:rFonts w:hint="default" w:ascii="Times New Roman" w:hAnsi="Times New Roman"/>
          <w:color w:val="auto"/>
          <w:sz w:val="24"/>
          <w:szCs w:val="24"/>
          <w:lang w:val="en-US"/>
        </w:rPr>
      </w:pPr>
    </w:p>
    <w:p>
      <w:pPr>
        <w:autoSpaceDE w:val="0"/>
        <w:autoSpaceDN w:val="0"/>
        <w:adjustRightInd w:val="0"/>
        <w:spacing w:after="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Data completarii:</w:t>
      </w: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Operator economic,</w:t>
      </w: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w:t>
      </w:r>
    </w:p>
    <w:p>
      <w:pPr>
        <w:autoSpaceDE w:val="0"/>
        <w:autoSpaceDN w:val="0"/>
        <w:adjustRightInd w:val="0"/>
        <w:spacing w:after="0"/>
        <w:jc w:val="both"/>
        <w:rPr>
          <w:rFonts w:hint="default" w:ascii="Times New Roman" w:hAnsi="Times New Roman" w:cs="Times New Roman"/>
          <w:i/>
          <w:iCs/>
          <w:sz w:val="24"/>
          <w:szCs w:val="24"/>
        </w:rPr>
      </w:pPr>
      <w:r>
        <w:rPr>
          <w:rFonts w:hint="default" w:ascii="Times New Roman" w:hAnsi="Times New Roman" w:cs="Times New Roman"/>
          <w:i/>
          <w:iCs/>
          <w:sz w:val="24"/>
          <w:szCs w:val="24"/>
        </w:rPr>
        <w:t xml:space="preserve"> (semnatura autorizata)</w:t>
      </w: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jc w:val="both"/>
        <w:rPr>
          <w:rFonts w:hint="default" w:ascii="Times New Roman" w:hAnsi="Times New Roman" w:cs="Times New Roman"/>
          <w:sz w:val="24"/>
          <w:szCs w:val="24"/>
          <w:lang w:val="en-US"/>
        </w:rPr>
      </w:pPr>
    </w:p>
    <w:p>
      <w:pPr>
        <w:tabs>
          <w:tab w:val="left" w:pos="420"/>
        </w:tabs>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OPERATOR ECONOMIC</w:t>
      </w:r>
    </w:p>
    <w:p>
      <w:pPr>
        <w:tabs>
          <w:tab w:val="left" w:pos="420"/>
        </w:tabs>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--------------------------------------(denumirea/numele)</w:t>
      </w:r>
    </w:p>
    <w:p>
      <w:pPr>
        <w:autoSpaceDE w:val="0"/>
        <w:autoSpaceDN w:val="0"/>
        <w:adjustRightInd w:val="0"/>
        <w:spacing w:after="0"/>
        <w:jc w:val="right"/>
        <w:rPr>
          <w:rFonts w:hint="default" w:ascii="Times New Roman" w:hAnsi="Times New Roman" w:cs="Times New Roman"/>
          <w:sz w:val="24"/>
          <w:szCs w:val="24"/>
        </w:rPr>
      </w:pPr>
    </w:p>
    <w:p>
      <w:pPr>
        <w:autoSpaceDE w:val="0"/>
        <w:autoSpaceDN w:val="0"/>
        <w:adjustRightInd w:val="0"/>
        <w:spacing w:after="0"/>
        <w:jc w:val="right"/>
        <w:rPr>
          <w:rFonts w:hint="default" w:ascii="Times New Roman" w:hAnsi="Times New Roman" w:cs="Times New Roman"/>
          <w:sz w:val="24"/>
          <w:szCs w:val="24"/>
        </w:rPr>
      </w:pPr>
      <w:r>
        <w:rPr>
          <w:rFonts w:hint="default" w:ascii="Times New Roman" w:hAnsi="Times New Roman" w:cs="Times New Roman"/>
          <w:sz w:val="24"/>
          <w:szCs w:val="24"/>
        </w:rPr>
        <w:t>Formular nr. 1</w:t>
      </w:r>
    </w:p>
    <w:p>
      <w:pPr>
        <w:autoSpaceDE w:val="0"/>
        <w:autoSpaceDN w:val="0"/>
        <w:adjustRightInd w:val="0"/>
        <w:spacing w:after="0"/>
        <w:rPr>
          <w:rFonts w:hint="default" w:ascii="Times New Roman" w:hAnsi="Times New Roman" w:cs="Times New Roman"/>
          <w:sz w:val="24"/>
          <w:szCs w:val="24"/>
        </w:rPr>
      </w:pPr>
    </w:p>
    <w:p>
      <w:pPr>
        <w:autoSpaceDE w:val="0"/>
        <w:autoSpaceDN w:val="0"/>
        <w:adjustRightInd w:val="0"/>
        <w:spacing w:after="0"/>
        <w:jc w:val="center"/>
        <w:rPr>
          <w:rFonts w:hint="default" w:ascii="Times New Roman" w:hAnsi="Times New Roman" w:cs="Times New Roman"/>
          <w:b/>
          <w:bCs/>
          <w:sz w:val="24"/>
          <w:szCs w:val="24"/>
        </w:rPr>
      </w:pPr>
      <w:r>
        <w:rPr>
          <w:rFonts w:hint="default" w:ascii="Times New Roman" w:hAnsi="Times New Roman" w:cs="Times New Roman"/>
          <w:b/>
          <w:bCs/>
          <w:sz w:val="24"/>
          <w:szCs w:val="24"/>
        </w:rPr>
        <w:t>DECLARAŢIE PRIVIND NEÎNCADRAREA ÎN ART. 164 DIN LEGEA 98/2016 PRIVIND ACHIZITIILE PUBLICE</w:t>
      </w:r>
    </w:p>
    <w:p>
      <w:pPr>
        <w:autoSpaceDE w:val="0"/>
        <w:autoSpaceDN w:val="0"/>
        <w:adjustRightInd w:val="0"/>
        <w:spacing w:after="0"/>
        <w:jc w:val="center"/>
        <w:rPr>
          <w:rFonts w:hint="default" w:ascii="Times New Roman" w:hAnsi="Times New Roman" w:cs="Times New Roman"/>
          <w:sz w:val="24"/>
          <w:szCs w:val="24"/>
        </w:rPr>
      </w:pPr>
    </w:p>
    <w:p>
      <w:pPr>
        <w:autoSpaceDE w:val="0"/>
        <w:autoSpaceDN w:val="0"/>
        <w:adjustRightInd w:val="0"/>
        <w:spacing w:after="0"/>
        <w:jc w:val="right"/>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 xml:space="preserve">Subsemnatul ___________________________________________, reprezentant împuternicit al ___________________________________________________________, (denumirea/numele și sediul/adresa operatorului economic) în calitate de ofertant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 </w:t>
      </w:r>
    </w:p>
    <w:p>
      <w:pPr>
        <w:numPr>
          <w:ilvl w:val="0"/>
          <w:numId w:val="3"/>
        </w:numPr>
        <w:autoSpaceDE w:val="0"/>
        <w:autoSpaceDN w:val="0"/>
        <w:adjustRightInd w:val="0"/>
        <w:spacing w:after="0"/>
        <w:ind w:left="0"/>
        <w:jc w:val="both"/>
        <w:rPr>
          <w:rFonts w:hint="default" w:ascii="Times New Roman" w:hAnsi="Times New Roman" w:cs="Times New Roman"/>
          <w:sz w:val="24"/>
          <w:szCs w:val="24"/>
        </w:rPr>
      </w:pPr>
      <w:r>
        <w:rPr>
          <w:rFonts w:hint="default" w:ascii="Times New Roman" w:hAnsi="Times New Roman" w:cs="Times New Roman"/>
          <w:sz w:val="24"/>
          <w:szCs w:val="24"/>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pPr>
        <w:numPr>
          <w:ilvl w:val="0"/>
          <w:numId w:val="3"/>
        </w:numPr>
        <w:autoSpaceDE w:val="0"/>
        <w:autoSpaceDN w:val="0"/>
        <w:adjustRightInd w:val="0"/>
        <w:spacing w:after="0"/>
        <w:ind w:left="0"/>
        <w:jc w:val="both"/>
        <w:rPr>
          <w:rFonts w:hint="default" w:ascii="Times New Roman" w:hAnsi="Times New Roman" w:cs="Times New Roman"/>
          <w:sz w:val="24"/>
          <w:szCs w:val="24"/>
        </w:rPr>
      </w:pPr>
      <w:r>
        <w:rPr>
          <w:rFonts w:hint="default" w:ascii="Times New Roman" w:hAnsi="Times New Roman" w:cs="Times New Roman"/>
          <w:sz w:val="24"/>
          <w:szCs w:val="24"/>
        </w:rPr>
        <w:t xml:space="preserve">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pPr>
        <w:numPr>
          <w:ilvl w:val="0"/>
          <w:numId w:val="3"/>
        </w:numPr>
        <w:autoSpaceDE w:val="0"/>
        <w:autoSpaceDN w:val="0"/>
        <w:adjustRightInd w:val="0"/>
        <w:spacing w:after="0"/>
        <w:ind w:left="0"/>
        <w:jc w:val="both"/>
        <w:rPr>
          <w:rFonts w:hint="default" w:ascii="Times New Roman" w:hAnsi="Times New Roman" w:cs="Times New Roman"/>
          <w:sz w:val="24"/>
          <w:szCs w:val="24"/>
        </w:rPr>
      </w:pPr>
      <w:r>
        <w:rPr>
          <w:rFonts w:hint="default" w:ascii="Times New Roman" w:hAnsi="Times New Roman" w:cs="Times New Roman"/>
          <w:sz w:val="24"/>
          <w:szCs w:val="24"/>
        </w:rPr>
        <w:t xml:space="preserve"> 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pPr>
        <w:numPr>
          <w:ilvl w:val="0"/>
          <w:numId w:val="3"/>
        </w:numPr>
        <w:autoSpaceDE w:val="0"/>
        <w:autoSpaceDN w:val="0"/>
        <w:adjustRightInd w:val="0"/>
        <w:spacing w:after="0"/>
        <w:ind w:left="0"/>
        <w:jc w:val="both"/>
        <w:rPr>
          <w:rFonts w:hint="default" w:ascii="Times New Roman" w:hAnsi="Times New Roman" w:cs="Times New Roman"/>
          <w:sz w:val="24"/>
          <w:szCs w:val="24"/>
        </w:rPr>
      </w:pPr>
      <w:r>
        <w:rPr>
          <w:rFonts w:hint="default" w:ascii="Times New Roman" w:hAnsi="Times New Roman" w:cs="Times New Roman"/>
          <w:sz w:val="24"/>
          <w:szCs w:val="24"/>
        </w:rPr>
        <w:t xml:space="preserve">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pPr>
        <w:numPr>
          <w:ilvl w:val="0"/>
          <w:numId w:val="3"/>
        </w:numPr>
        <w:autoSpaceDE w:val="0"/>
        <w:autoSpaceDN w:val="0"/>
        <w:adjustRightInd w:val="0"/>
        <w:spacing w:after="0"/>
        <w:ind w:left="0"/>
        <w:jc w:val="both"/>
        <w:rPr>
          <w:rFonts w:hint="default" w:ascii="Times New Roman" w:hAnsi="Times New Roman" w:cs="Times New Roman"/>
          <w:sz w:val="24"/>
          <w:szCs w:val="24"/>
        </w:rPr>
      </w:pPr>
      <w:r>
        <w:rPr>
          <w:rFonts w:hint="default" w:ascii="Times New Roman" w:hAnsi="Times New Roman" w:cs="Times New Roman"/>
          <w:sz w:val="24"/>
          <w:szCs w:val="24"/>
        </w:rPr>
        <w:t xml:space="preserv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pPr>
        <w:numPr>
          <w:ilvl w:val="0"/>
          <w:numId w:val="3"/>
        </w:numPr>
        <w:autoSpaceDE w:val="0"/>
        <w:autoSpaceDN w:val="0"/>
        <w:adjustRightInd w:val="0"/>
        <w:spacing w:after="0"/>
        <w:ind w:left="0"/>
        <w:jc w:val="both"/>
        <w:rPr>
          <w:rFonts w:hint="default" w:ascii="Times New Roman" w:hAnsi="Times New Roman" w:cs="Times New Roman"/>
          <w:sz w:val="24"/>
          <w:szCs w:val="24"/>
        </w:rPr>
      </w:pPr>
      <w:r>
        <w:rPr>
          <w:rFonts w:hint="default" w:ascii="Times New Roman" w:hAnsi="Times New Roman" w:cs="Times New Roman"/>
          <w:sz w:val="24"/>
          <w:szCs w:val="24"/>
        </w:rPr>
        <w:t xml:space="preserve">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pPr>
        <w:numPr>
          <w:ilvl w:val="0"/>
          <w:numId w:val="3"/>
        </w:numPr>
        <w:autoSpaceDE w:val="0"/>
        <w:autoSpaceDN w:val="0"/>
        <w:adjustRightInd w:val="0"/>
        <w:spacing w:after="0"/>
        <w:ind w:left="0"/>
        <w:jc w:val="both"/>
        <w:rPr>
          <w:rFonts w:hint="default" w:ascii="Times New Roman" w:hAnsi="Times New Roman" w:cs="Times New Roman"/>
          <w:sz w:val="24"/>
          <w:szCs w:val="24"/>
        </w:rPr>
      </w:pPr>
      <w:r>
        <w:rPr>
          <w:rFonts w:hint="default" w:ascii="Times New Roman" w:hAnsi="Times New Roman" w:cs="Times New Roman"/>
          <w:sz w:val="24"/>
          <w:szCs w:val="24"/>
        </w:rPr>
        <w:t xml:space="preserve"> fraudă, în sensul articolului 1 din Convenţia privind protejarea intereselor financiare ale Comunităţilor Europene din 27 noiembrie 1995. </w:t>
      </w: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 xml:space="preserve">De asemenea, declar pe propria răspundere, sub sancţiunea excluderii din procedură şi a sancţiunilor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Înteleg că în cazul în care această declaraţie nu este conformă cu realitatea sunt pasibil de încălcarea prevederilor legislaţiei penale privind falsul în declaraţii. </w:t>
      </w: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Data completarii</w:t>
      </w: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 xml:space="preserve">Operator economic, </w:t>
      </w:r>
    </w:p>
    <w:p>
      <w:pPr>
        <w:autoSpaceDE w:val="0"/>
        <w:autoSpaceDN w:val="0"/>
        <w:adjustRightInd w:val="0"/>
        <w:spacing w:after="0"/>
        <w:jc w:val="both"/>
        <w:rPr>
          <w:rFonts w:hint="default" w:ascii="Times New Roman" w:hAnsi="Times New Roman" w:cs="Times New Roman"/>
          <w:sz w:val="24"/>
          <w:szCs w:val="24"/>
        </w:rPr>
      </w:pPr>
      <w:r>
        <w:rPr>
          <w:rFonts w:hint="default" w:ascii="Times New Roman" w:hAnsi="Times New Roman" w:cs="Times New Roman"/>
          <w:sz w:val="24"/>
          <w:szCs w:val="24"/>
        </w:rPr>
        <w:t>_________________ (semnatura autorizată)</w:t>
      </w: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195"/>
        <w:rPr>
          <w:rFonts w:hint="default" w:ascii="Times New Roman" w:hAnsi="Times New Roman" w:cs="Times New Roman"/>
          <w:sz w:val="24"/>
          <w:szCs w:val="24"/>
        </w:rPr>
      </w:pPr>
    </w:p>
    <w:p>
      <w:pPr>
        <w:autoSpaceDE w:val="0"/>
        <w:autoSpaceDN w:val="0"/>
        <w:adjustRightInd w:val="0"/>
        <w:spacing w:after="0"/>
        <w:ind w:firstLine="450"/>
        <w:rPr>
          <w:rFonts w:hint="default" w:ascii="Times New Roman" w:hAnsi="Times New Roman" w:cs="Times New Roman"/>
          <w:sz w:val="24"/>
          <w:szCs w:val="24"/>
        </w:rPr>
      </w:pPr>
      <w:r>
        <w:rPr>
          <w:rFonts w:hint="default" w:ascii="Times New Roman" w:hAnsi="Times New Roman" w:cs="Times New Roman"/>
          <w:sz w:val="24"/>
          <w:szCs w:val="24"/>
        </w:rPr>
        <w:t xml:space="preserve">OPERATOR  ECONOMIC                                                                                          Formular nr. 2  _____________________ (denumirea/numele) </w:t>
      </w: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center"/>
        <w:rPr>
          <w:rFonts w:hint="default" w:ascii="Times New Roman" w:hAnsi="Times New Roman" w:cs="Times New Roman"/>
          <w:b/>
          <w:bCs/>
          <w:sz w:val="24"/>
          <w:szCs w:val="24"/>
        </w:rPr>
      </w:pPr>
      <w:r>
        <w:rPr>
          <w:rFonts w:hint="default" w:ascii="Times New Roman" w:hAnsi="Times New Roman" w:cs="Times New Roman"/>
          <w:b/>
          <w:bCs/>
          <w:sz w:val="24"/>
          <w:szCs w:val="24"/>
        </w:rPr>
        <w:t>DECLARAŢIE PRIVIND NEÎNCADRAREA ÎN ART. 165 ȘI 167 DIN LEGEA 98/2016 PRIVIND ACHIZIȚIILE PUBLICE</w:t>
      </w: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rPr>
          <w:rFonts w:hint="default" w:ascii="Times New Roman" w:hAnsi="Times New Roman" w:cs="Times New Roman"/>
          <w:sz w:val="24"/>
          <w:szCs w:val="24"/>
        </w:rPr>
      </w:pPr>
      <w:r>
        <w:rPr>
          <w:rFonts w:hint="default" w:ascii="Times New Roman" w:hAnsi="Times New Roman" w:cs="Times New Roman"/>
          <w:sz w:val="24"/>
          <w:szCs w:val="24"/>
        </w:rPr>
        <w:t xml:space="preserve"> Subsemnatul ___________________________________________, reprezentant împuternicit al _______________________________________________, (denumirea/numele și sediul/adresa operatorului economic) în calitate de ofertant la </w:t>
      </w:r>
      <w:r>
        <w:rPr>
          <w:rFonts w:hint="default" w:ascii="Times New Roman" w:hAnsi="Times New Roman" w:cs="Times New Roman"/>
          <w:i/>
          <w:iCs/>
          <w:sz w:val="24"/>
          <w:szCs w:val="24"/>
        </w:rPr>
        <w:t>licitatia deschisa</w:t>
      </w:r>
      <w:r>
        <w:rPr>
          <w:rFonts w:hint="default" w:ascii="Times New Roman" w:hAnsi="Times New Roman" w:cs="Times New Roman"/>
          <w:sz w:val="24"/>
          <w:szCs w:val="24"/>
        </w:rPr>
        <w:t xml:space="preserve"> pentru achiziţia de ……………………………, cod CPV …………………………….., la data de ____________________ organizată de _______________________________ (denumirea autorităţii contractante), declar pe proprie răspundere că: 1. Nu ne-am încălcat obligaţiile privind plata impozitelor, taxelor sau a contribuţiilor la bugetul general consolidat așa cum aceste obligații sunt definite de art. 165, alin. (1) și art. 166, alin. (2) din Legea 98/2016. 2. Nu ne aflăm în oricare dintre următoarele situaţii prevăzute de art. 167, alin (1) din Legea 98/2016, respectiv: </w:t>
      </w:r>
    </w:p>
    <w:p>
      <w:pPr>
        <w:autoSpaceDE w:val="0"/>
        <w:autoSpaceDN w:val="0"/>
        <w:adjustRightInd w:val="0"/>
        <w:spacing w:after="0"/>
        <w:ind w:firstLine="450"/>
        <w:jc w:val="both"/>
        <w:rPr>
          <w:rFonts w:hint="default" w:ascii="Times New Roman" w:hAnsi="Times New Roman" w:cs="Times New Roman"/>
          <w:sz w:val="24"/>
          <w:szCs w:val="24"/>
        </w:rPr>
      </w:pPr>
      <w:r>
        <w:rPr>
          <w:rFonts w:hint="default" w:ascii="Times New Roman" w:hAnsi="Times New Roman" w:cs="Times New Roman"/>
          <w:sz w:val="24"/>
          <w:szCs w:val="24"/>
        </w:rPr>
        <w:t xml:space="preserve">              a) nu am încălcat obligaţiile stabilite potrivit art. 51, iar autoritatea contractantă poate demonstra acest lucru prin orice mijloc de probă adecvat, cum ar fi decizii ale autorităţilor competente prin care se constată încălcarea acestor obligaţii;</w:t>
      </w:r>
    </w:p>
    <w:p>
      <w:pPr>
        <w:autoSpaceDE w:val="0"/>
        <w:autoSpaceDN w:val="0"/>
        <w:adjustRightInd w:val="0"/>
        <w:spacing w:after="0"/>
        <w:ind w:firstLine="450"/>
        <w:jc w:val="both"/>
        <w:rPr>
          <w:rFonts w:hint="default" w:ascii="Times New Roman" w:hAnsi="Times New Roman" w:cs="Times New Roman"/>
          <w:sz w:val="24"/>
          <w:szCs w:val="24"/>
        </w:rPr>
      </w:pPr>
      <w:r>
        <w:rPr>
          <w:rFonts w:hint="default" w:ascii="Times New Roman" w:hAnsi="Times New Roman" w:cs="Times New Roman"/>
          <w:sz w:val="24"/>
          <w:szCs w:val="24"/>
        </w:rPr>
        <w:t xml:space="preserve">              b) nu ne aflăm în procedura insolvenţei sau în lichidare, în supraveghere judiciară sau în încetarea activităţii; </w:t>
      </w:r>
    </w:p>
    <w:p>
      <w:pPr>
        <w:autoSpaceDE w:val="0"/>
        <w:autoSpaceDN w:val="0"/>
        <w:adjustRightInd w:val="0"/>
        <w:spacing w:after="0"/>
        <w:ind w:firstLine="450"/>
        <w:jc w:val="both"/>
        <w:rPr>
          <w:rFonts w:hint="default" w:ascii="Times New Roman" w:hAnsi="Times New Roman" w:cs="Times New Roman"/>
          <w:sz w:val="24"/>
          <w:szCs w:val="24"/>
        </w:rPr>
      </w:pPr>
      <w:r>
        <w:rPr>
          <w:rFonts w:hint="default" w:ascii="Times New Roman" w:hAnsi="Times New Roman" w:cs="Times New Roman"/>
          <w:sz w:val="24"/>
          <w:szCs w:val="24"/>
        </w:rPr>
        <w:t xml:space="preserve">              c) nu am comis o abatere profesională gravă care ne pune în discuţie integritatea, iar autoritatea contractantă poate demonstra acest lucru prin orice mijloc de probă adecvat, cum ar fi o decizie a unei instanţe judecătoreşti sau a unei autorităţi administrative; </w:t>
      </w:r>
    </w:p>
    <w:p>
      <w:pPr>
        <w:autoSpaceDE w:val="0"/>
        <w:autoSpaceDN w:val="0"/>
        <w:adjustRightInd w:val="0"/>
        <w:spacing w:after="0"/>
        <w:ind w:firstLine="450"/>
        <w:jc w:val="both"/>
        <w:rPr>
          <w:rFonts w:hint="default" w:ascii="Times New Roman" w:hAnsi="Times New Roman" w:cs="Times New Roman"/>
          <w:sz w:val="24"/>
          <w:szCs w:val="24"/>
        </w:rPr>
      </w:pPr>
      <w:r>
        <w:rPr>
          <w:rFonts w:hint="default" w:ascii="Times New Roman" w:hAnsi="Times New Roman" w:cs="Times New Roman"/>
          <w:sz w:val="24"/>
          <w:szCs w:val="24"/>
        </w:rPr>
        <w:t xml:space="preserve">              d) nu am încheiat cu alţi operatori economici acorduri care vizează denaturarea concurenţei în cadrul sau în legătură cu procedura în cauză;</w:t>
      </w:r>
    </w:p>
    <w:p>
      <w:pPr>
        <w:autoSpaceDE w:val="0"/>
        <w:autoSpaceDN w:val="0"/>
        <w:adjustRightInd w:val="0"/>
        <w:spacing w:after="0"/>
        <w:ind w:firstLine="450"/>
        <w:jc w:val="both"/>
        <w:rPr>
          <w:rFonts w:hint="default" w:ascii="Times New Roman" w:hAnsi="Times New Roman" w:cs="Times New Roman"/>
          <w:sz w:val="24"/>
          <w:szCs w:val="24"/>
        </w:rPr>
      </w:pPr>
      <w:r>
        <w:rPr>
          <w:rFonts w:hint="default" w:ascii="Times New Roman" w:hAnsi="Times New Roman" w:cs="Times New Roman"/>
          <w:sz w:val="24"/>
          <w:szCs w:val="24"/>
        </w:rPr>
        <w:t xml:space="preserve">      e) nu ne aflăm într-o situaţie de conflict de interese în cadrul sau în legătură cu procedura în cauză;                                                                      f) nu am participat anterioar la pregătirea procedurii de atribuire ceea ce a condus la o distorsionare a concurenţei;                                                                                                                                                             g) 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pPr>
        <w:autoSpaceDE w:val="0"/>
        <w:autoSpaceDN w:val="0"/>
        <w:adjustRightInd w:val="0"/>
        <w:spacing w:after="0"/>
        <w:ind w:firstLine="450"/>
        <w:jc w:val="both"/>
        <w:rPr>
          <w:rFonts w:hint="default" w:ascii="Times New Roman" w:hAnsi="Times New Roman" w:cs="Times New Roman"/>
          <w:sz w:val="24"/>
          <w:szCs w:val="24"/>
        </w:rPr>
      </w:pPr>
      <w:r>
        <w:rPr>
          <w:rFonts w:hint="default" w:ascii="Times New Roman" w:hAnsi="Times New Roman" w:cs="Times New Roman"/>
          <w:sz w:val="24"/>
          <w:szCs w:val="24"/>
        </w:rPr>
        <w:t xml:space="preserve">      h) 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 </w:t>
      </w:r>
    </w:p>
    <w:p>
      <w:pPr>
        <w:autoSpaceDE w:val="0"/>
        <w:autoSpaceDN w:val="0"/>
        <w:adjustRightInd w:val="0"/>
        <w:spacing w:after="0"/>
        <w:ind w:firstLine="450"/>
        <w:jc w:val="both"/>
        <w:rPr>
          <w:rFonts w:hint="default" w:ascii="Times New Roman" w:hAnsi="Times New Roman" w:cs="Times New Roman"/>
          <w:sz w:val="24"/>
          <w:szCs w:val="24"/>
        </w:rPr>
      </w:pPr>
      <w:r>
        <w:rPr>
          <w:rFonts w:hint="default" w:ascii="Times New Roman" w:hAnsi="Times New Roman" w:cs="Times New Roman"/>
          <w:sz w:val="24"/>
          <w:szCs w:val="24"/>
        </w:rPr>
        <w:t xml:space="preserve">     i) 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 </w:t>
      </w:r>
    </w:p>
    <w:p>
      <w:pPr>
        <w:autoSpaceDE w:val="0"/>
        <w:autoSpaceDN w:val="0"/>
        <w:adjustRightInd w:val="0"/>
        <w:spacing w:after="0"/>
        <w:ind w:firstLine="450"/>
        <w:jc w:val="both"/>
        <w:rPr>
          <w:rFonts w:hint="default" w:ascii="Times New Roman" w:hAnsi="Times New Roman" w:cs="Times New Roman"/>
          <w:sz w:val="24"/>
          <w:szCs w:val="24"/>
        </w:rPr>
      </w:pPr>
      <w:r>
        <w:rPr>
          <w:rFonts w:hint="default" w:ascii="Times New Roman" w:hAnsi="Times New Roman" w:cs="Times New Roman"/>
          <w:sz w:val="24"/>
          <w:szCs w:val="24"/>
        </w:rPr>
        <w:t xml:space="preserve">    </w:t>
      </w: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both"/>
        <w:rPr>
          <w:rFonts w:hint="default" w:ascii="Times New Roman" w:hAnsi="Times New Roman" w:cs="Times New Roman"/>
          <w:sz w:val="24"/>
          <w:szCs w:val="24"/>
        </w:rPr>
      </w:pPr>
      <w:r>
        <w:rPr>
          <w:rFonts w:hint="default" w:ascii="Times New Roman" w:hAnsi="Times New Roman" w:cs="Times New Roman"/>
          <w:sz w:val="24"/>
          <w:szCs w:val="24"/>
        </w:rPr>
        <w:t xml:space="preserve">  Subsemnatul declar că informaţiile furnizate sunt complete şi corecte în fiecare detaliu şi înţeleg că autoritatea contractantă are dreptul de a solicita, în scopul verificării şi confirmării declaraţiilor orice documente doveditoare de care dispunem. Înteleg că în cazul în care această declaraţie nu este conformă cu realitatea sunt pasibil de încălcarea prevederilor legislaţiei penale privind falsul în declaraţii.</w:t>
      </w: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both"/>
        <w:rPr>
          <w:rFonts w:hint="default" w:ascii="Times New Roman" w:hAnsi="Times New Roman" w:cs="Times New Roman"/>
          <w:sz w:val="24"/>
          <w:szCs w:val="24"/>
        </w:rPr>
      </w:pPr>
    </w:p>
    <w:p>
      <w:pPr>
        <w:autoSpaceDE w:val="0"/>
        <w:autoSpaceDN w:val="0"/>
        <w:adjustRightInd w:val="0"/>
        <w:spacing w:after="0"/>
        <w:ind w:firstLine="450"/>
        <w:jc w:val="both"/>
        <w:rPr>
          <w:rFonts w:hint="default" w:ascii="Times New Roman" w:hAnsi="Times New Roman" w:cs="Times New Roman"/>
          <w:sz w:val="24"/>
          <w:szCs w:val="24"/>
        </w:rPr>
      </w:pPr>
      <w:r>
        <w:rPr>
          <w:rFonts w:hint="default" w:ascii="Times New Roman" w:hAnsi="Times New Roman" w:cs="Times New Roman"/>
          <w:sz w:val="24"/>
          <w:szCs w:val="24"/>
        </w:rPr>
        <w:t xml:space="preserve">               Data completarii                                                   Operator economic, _________________</w:t>
      </w:r>
    </w:p>
    <w:p>
      <w:pPr>
        <w:autoSpaceDE w:val="0"/>
        <w:autoSpaceDN w:val="0"/>
        <w:adjustRightInd w:val="0"/>
        <w:spacing w:after="0"/>
        <w:ind w:firstLine="450"/>
        <w:jc w:val="both"/>
        <w:rPr>
          <w:rFonts w:hint="default" w:ascii="Times New Roman" w:hAnsi="Times New Roman" w:cs="Times New Roman"/>
          <w:sz w:val="24"/>
          <w:szCs w:val="24"/>
        </w:rPr>
      </w:pPr>
      <w:r>
        <w:rPr>
          <w:rFonts w:hint="default" w:ascii="Times New Roman" w:hAnsi="Times New Roman" w:cs="Times New Roman"/>
          <w:sz w:val="24"/>
          <w:szCs w:val="24"/>
        </w:rPr>
        <w:t xml:space="preserve">                                                                                                             (semnătura autorizată )</w:t>
      </w:r>
    </w:p>
    <w:p>
      <w:pPr>
        <w:autoSpaceDE w:val="0"/>
        <w:autoSpaceDN w:val="0"/>
        <w:adjustRightInd w:val="0"/>
        <w:spacing w:after="195"/>
        <w:ind w:firstLine="450"/>
        <w:rPr>
          <w:rFonts w:hint="default" w:ascii="Times New Roman" w:hAnsi="Times New Roman" w:cs="Times New Roman"/>
          <w:sz w:val="24"/>
          <w:szCs w:val="24"/>
        </w:rPr>
      </w:pPr>
    </w:p>
    <w:p>
      <w:pPr>
        <w:autoSpaceDE w:val="0"/>
        <w:autoSpaceDN w:val="0"/>
        <w:adjustRightInd w:val="0"/>
        <w:spacing w:after="195"/>
        <w:ind w:firstLine="450"/>
        <w:rPr>
          <w:rFonts w:hint="default" w:ascii="Times New Roman" w:hAnsi="Times New Roman" w:cs="Times New Roman"/>
          <w:sz w:val="24"/>
          <w:szCs w:val="24"/>
        </w:rPr>
      </w:pPr>
    </w:p>
    <w:p>
      <w:pPr>
        <w:autoSpaceDE w:val="0"/>
        <w:autoSpaceDN w:val="0"/>
        <w:adjustRightInd w:val="0"/>
        <w:spacing w:after="195"/>
        <w:rPr>
          <w:rFonts w:hint="default" w:ascii="Times New Roman" w:hAnsi="Times New Roman" w:cs="Times New Roman"/>
          <w:sz w:val="24"/>
          <w:szCs w:val="24"/>
          <w:lang w:val="en-US"/>
        </w:rPr>
      </w:pPr>
    </w:p>
    <w:p>
      <w:pPr>
        <w:autoSpaceDE w:val="0"/>
        <w:autoSpaceDN w:val="0"/>
        <w:adjustRightInd w:val="0"/>
        <w:spacing w:after="195"/>
        <w:rPr>
          <w:rFonts w:hint="default" w:ascii="Times New Roman" w:hAnsi="Times New Roman" w:cs="Times New Roman"/>
          <w:sz w:val="24"/>
          <w:szCs w:val="24"/>
          <w:lang w:val="en-US"/>
        </w:rPr>
      </w:pPr>
    </w:p>
    <w:p>
      <w:pPr>
        <w:autoSpaceDE w:val="0"/>
        <w:autoSpaceDN w:val="0"/>
        <w:adjustRightInd w:val="0"/>
        <w:spacing w:after="195"/>
        <w:rPr>
          <w:rFonts w:hint="default" w:ascii="Times New Roman" w:hAnsi="Times New Roman" w:cs="Times New Roman"/>
          <w:sz w:val="24"/>
          <w:szCs w:val="24"/>
          <w:lang w:val="en-US"/>
        </w:rPr>
      </w:pPr>
    </w:p>
    <w:p>
      <w:pPr>
        <w:autoSpaceDE w:val="0"/>
        <w:autoSpaceDN w:val="0"/>
        <w:adjustRightInd w:val="0"/>
        <w:spacing w:after="195"/>
        <w:rPr>
          <w:rFonts w:hint="default" w:ascii="Times New Roman" w:hAnsi="Times New Roman" w:cs="Times New Roman"/>
          <w:sz w:val="24"/>
          <w:szCs w:val="24"/>
          <w:lang w:val="en-US"/>
        </w:rPr>
      </w:pPr>
    </w:p>
    <w:p>
      <w:pPr>
        <w:autoSpaceDE w:val="0"/>
        <w:autoSpaceDN w:val="0"/>
        <w:adjustRightInd w:val="0"/>
        <w:spacing w:after="195"/>
        <w:rPr>
          <w:rFonts w:hint="default" w:ascii="Times New Roman" w:hAnsi="Times New Roman" w:cs="Times New Roman"/>
          <w:sz w:val="24"/>
          <w:szCs w:val="24"/>
          <w:lang w:val="en-US"/>
        </w:rPr>
      </w:pPr>
    </w:p>
    <w:p>
      <w:pPr>
        <w:autoSpaceDE w:val="0"/>
        <w:autoSpaceDN w:val="0"/>
        <w:adjustRightInd w:val="0"/>
        <w:spacing w:after="195"/>
        <w:rPr>
          <w:rFonts w:hint="default" w:ascii="Times New Roman" w:hAnsi="Times New Roman" w:cs="Times New Roman"/>
          <w:sz w:val="24"/>
          <w:szCs w:val="24"/>
          <w:lang w:val="en-US"/>
        </w:rPr>
      </w:pPr>
    </w:p>
    <w:p>
      <w:pPr>
        <w:autoSpaceDE w:val="0"/>
        <w:autoSpaceDN w:val="0"/>
        <w:adjustRightInd w:val="0"/>
        <w:spacing w:after="195"/>
        <w:rPr>
          <w:rFonts w:hint="default" w:ascii="Times New Roman" w:hAnsi="Times New Roman" w:cs="Times New Roman"/>
          <w:sz w:val="24"/>
          <w:szCs w:val="24"/>
          <w:lang w:val="en-US"/>
        </w:rPr>
      </w:pPr>
    </w:p>
    <w:p>
      <w:pPr>
        <w:autoSpaceDE w:val="0"/>
        <w:autoSpaceDN w:val="0"/>
        <w:adjustRightInd w:val="0"/>
        <w:spacing w:after="195"/>
        <w:rPr>
          <w:rFonts w:hint="default" w:ascii="Times New Roman" w:hAnsi="Times New Roman" w:cs="Times New Roman"/>
          <w:sz w:val="24"/>
          <w:szCs w:val="24"/>
          <w:lang w:val="en-US"/>
        </w:rPr>
      </w:pPr>
    </w:p>
    <w:p>
      <w:pPr>
        <w:autoSpaceDE w:val="0"/>
        <w:autoSpaceDN w:val="0"/>
        <w:adjustRightInd w:val="0"/>
        <w:spacing w:after="195"/>
        <w:rPr>
          <w:rFonts w:hint="default" w:ascii="Times New Roman" w:hAnsi="Times New Roman" w:cs="Times New Roman"/>
          <w:sz w:val="24"/>
          <w:szCs w:val="24"/>
          <w:lang w:val="en-US"/>
        </w:rPr>
      </w:pPr>
    </w:p>
    <w:p>
      <w:pPr>
        <w:autoSpaceDE w:val="0"/>
        <w:autoSpaceDN w:val="0"/>
        <w:adjustRightInd w:val="0"/>
        <w:spacing w:after="195"/>
        <w:rPr>
          <w:rFonts w:hint="default" w:ascii="Times New Roman" w:hAnsi="Times New Roman" w:cs="Times New Roman"/>
          <w:sz w:val="24"/>
          <w:szCs w:val="24"/>
          <w:lang w:val="en-US"/>
        </w:rPr>
      </w:pPr>
    </w:p>
    <w:p>
      <w:pPr>
        <w:autoSpaceDE w:val="0"/>
        <w:autoSpaceDN w:val="0"/>
        <w:adjustRightInd w:val="0"/>
        <w:spacing w:after="195"/>
        <w:rPr>
          <w:rFonts w:hint="default" w:ascii="Times New Roman" w:hAnsi="Times New Roman" w:cs="Times New Roman"/>
          <w:sz w:val="24"/>
          <w:szCs w:val="24"/>
          <w:lang w:val="en-US"/>
        </w:rPr>
      </w:pPr>
    </w:p>
    <w:p>
      <w:pPr>
        <w:autoSpaceDE w:val="0"/>
        <w:autoSpaceDN w:val="0"/>
        <w:adjustRightInd w:val="0"/>
        <w:spacing w:after="0"/>
        <w:jc w:val="center"/>
        <w:rPr>
          <w:rFonts w:hint="default" w:ascii="Times New Roman" w:hAnsi="Times New Roman" w:cs="Times New Roman"/>
          <w:b/>
          <w:bCs/>
          <w:sz w:val="24"/>
          <w:szCs w:val="24"/>
        </w:rPr>
      </w:pPr>
      <w:r>
        <w:rPr>
          <w:rFonts w:hint="default" w:ascii="Times New Roman" w:hAnsi="Times New Roman" w:cs="Times New Roman"/>
          <w:b/>
          <w:bCs/>
          <w:sz w:val="24"/>
          <w:szCs w:val="24"/>
        </w:rPr>
        <w:t>FORMULAR DE OFERTĂ</w:t>
      </w:r>
    </w:p>
    <w:p>
      <w:pPr>
        <w:autoSpaceDE w:val="0"/>
        <w:autoSpaceDN w:val="0"/>
        <w:adjustRightInd w:val="0"/>
        <w:spacing w:after="0"/>
        <w:jc w:val="center"/>
        <w:rPr>
          <w:rFonts w:hint="default" w:ascii="Times New Roman" w:hAnsi="Times New Roman" w:cs="Times New Roman"/>
          <w:b/>
          <w:bCs/>
          <w:sz w:val="24"/>
          <w:szCs w:val="24"/>
        </w:rPr>
      </w:pPr>
    </w:p>
    <w:p>
      <w:pPr>
        <w:autoSpaceDE w:val="0"/>
        <w:autoSpaceDN w:val="0"/>
        <w:adjustRightInd w:val="0"/>
        <w:spacing w:after="0"/>
        <w:rPr>
          <w:rFonts w:hint="default" w:ascii="Times New Roman" w:hAnsi="Times New Roman" w:cs="Times New Roman"/>
          <w:sz w:val="24"/>
          <w:szCs w:val="24"/>
        </w:rPr>
      </w:pPr>
    </w:p>
    <w:p>
      <w:pPr>
        <w:autoSpaceDE w:val="0"/>
        <w:autoSpaceDN w:val="0"/>
        <w:adjustRightInd w:val="0"/>
        <w:spacing w:after="0"/>
        <w:ind w:right="-210"/>
        <w:rPr>
          <w:rFonts w:hint="default" w:ascii="Times New Roman" w:hAnsi="Times New Roman" w:cs="Times New Roman"/>
          <w:sz w:val="24"/>
          <w:szCs w:val="24"/>
        </w:rPr>
      </w:pPr>
      <w:r>
        <w:rPr>
          <w:rFonts w:hint="default" w:ascii="Times New Roman" w:hAnsi="Times New Roman" w:cs="Times New Roman"/>
          <w:sz w:val="24"/>
          <w:szCs w:val="24"/>
        </w:rPr>
        <w:t xml:space="preserve">Către  D.G.A.S.P.C , Sector. 3    </w:t>
      </w:r>
    </w:p>
    <w:p>
      <w:pPr>
        <w:autoSpaceDE w:val="0"/>
        <w:autoSpaceDN w:val="0"/>
        <w:adjustRightInd w:val="0"/>
        <w:spacing w:after="0"/>
        <w:ind w:right="-210"/>
        <w:rPr>
          <w:rFonts w:hint="default" w:ascii="Times New Roman" w:hAnsi="Times New Roman" w:cs="Times New Roman"/>
          <w:sz w:val="24"/>
          <w:szCs w:val="24"/>
        </w:rPr>
      </w:pPr>
      <w:r>
        <w:rPr>
          <w:rFonts w:hint="default" w:ascii="Times New Roman" w:hAnsi="Times New Roman" w:cs="Times New Roman"/>
          <w:color w:val="333333"/>
          <w:sz w:val="24"/>
          <w:szCs w:val="24"/>
          <w:shd w:val="clear" w:color="auto" w:fill="FFFFFF"/>
        </w:rPr>
        <w:t xml:space="preserve">         </w:t>
      </w:r>
      <w:r>
        <w:rPr>
          <w:rFonts w:hint="default" w:ascii="Times New Roman" w:hAnsi="Times New Roman" w:cs="Times New Roman"/>
          <w:color w:val="333333"/>
          <w:sz w:val="24"/>
          <w:szCs w:val="24"/>
          <w:shd w:val="clear" w:color="auto" w:fill="FFFFFF"/>
          <w:lang w:val="en-US"/>
        </w:rPr>
        <w:t>Bulevardul Basarabia, nr 256</w:t>
      </w:r>
      <w:r>
        <w:rPr>
          <w:rFonts w:hint="default" w:ascii="Times New Roman" w:hAnsi="Times New Roman" w:cs="Times New Roman"/>
          <w:color w:val="333333"/>
          <w:sz w:val="24"/>
          <w:szCs w:val="24"/>
          <w:shd w:val="clear" w:color="auto" w:fill="FFFFFF"/>
        </w:rPr>
        <w:t>, sector 3, Bucuresti</w:t>
      </w:r>
      <w:r>
        <w:rPr>
          <w:rFonts w:hint="default" w:ascii="Times New Roman" w:hAnsi="Times New Roman" w:cs="Times New Roman"/>
          <w:sz w:val="24"/>
          <w:szCs w:val="24"/>
        </w:rPr>
        <w:t xml:space="preserve">                              </w:t>
      </w:r>
    </w:p>
    <w:p>
      <w:pPr>
        <w:autoSpaceDE w:val="0"/>
        <w:autoSpaceDN w:val="0"/>
        <w:adjustRightInd w:val="0"/>
        <w:spacing w:after="0"/>
        <w:rPr>
          <w:rFonts w:hint="default" w:ascii="Times New Roman" w:hAnsi="Times New Roman" w:cs="Times New Roman"/>
          <w:sz w:val="24"/>
          <w:szCs w:val="24"/>
        </w:rPr>
      </w:pPr>
    </w:p>
    <w:p>
      <w:pPr>
        <w:autoSpaceDE w:val="0"/>
        <w:autoSpaceDN w:val="0"/>
        <w:adjustRightInd w:val="0"/>
        <w:spacing w:after="0"/>
        <w:rPr>
          <w:rFonts w:hint="default" w:ascii="Times New Roman" w:hAnsi="Times New Roman" w:cs="Times New Roman"/>
          <w:b/>
          <w:bCs/>
          <w:sz w:val="24"/>
          <w:szCs w:val="24"/>
        </w:rPr>
      </w:pPr>
      <w:r>
        <w:rPr>
          <w:rFonts w:hint="default" w:ascii="Times New Roman" w:hAnsi="Times New Roman" w:cs="Times New Roman"/>
          <w:sz w:val="24"/>
          <w:szCs w:val="24"/>
        </w:rPr>
        <w:t>1. Examinând documentaţia de atribuire, Subsemnatul ..................................</w:t>
      </w:r>
      <w:r>
        <w:rPr>
          <w:rFonts w:hint="default" w:ascii="Times New Roman" w:hAnsi="Times New Roman" w:cs="Times New Roman"/>
          <w:spacing w:val="-15"/>
          <w:w w:val="103"/>
          <w:sz w:val="24"/>
          <w:szCs w:val="24"/>
        </w:rPr>
        <w:t>, reprezentant împuternicit ................................................</w:t>
      </w:r>
      <w:r>
        <w:rPr>
          <w:rFonts w:hint="default" w:ascii="Times New Roman" w:hAnsi="Times New Roman" w:cs="Times New Roman"/>
          <w:sz w:val="24"/>
          <w:szCs w:val="24"/>
        </w:rPr>
        <w:t>, identifica prin  Codul Fiscal.............................. cu adresa ...............................................</w:t>
      </w:r>
      <w:r>
        <w:rPr>
          <w:rFonts w:hint="default" w:ascii="Times New Roman" w:hAnsi="Times New Roman" w:cs="Times New Roman"/>
          <w:i/>
          <w:iCs/>
          <w:sz w:val="24"/>
          <w:szCs w:val="24"/>
        </w:rPr>
        <w:t xml:space="preserve"> </w:t>
      </w:r>
      <w:r>
        <w:rPr>
          <w:rFonts w:hint="default" w:ascii="Times New Roman" w:hAnsi="Times New Roman" w:cs="Times New Roman"/>
          <w:sz w:val="24"/>
          <w:szCs w:val="24"/>
        </w:rPr>
        <w:t xml:space="preserve">voi presta, în conformitate cu prevederile şi cerinţele cuprinse în documentaţia mai sus mentionată, </w:t>
      </w:r>
      <w:r>
        <w:rPr>
          <w:rFonts w:hint="default" w:ascii="Times New Roman" w:hAnsi="Times New Roman" w:cs="Times New Roman"/>
          <w:i/>
          <w:iCs/>
          <w:color w:val="000000"/>
          <w:spacing w:val="-15"/>
          <w:w w:val="103"/>
          <w:sz w:val="24"/>
          <w:szCs w:val="24"/>
        </w:rPr>
        <w:t>............................................................</w:t>
      </w:r>
      <w:r>
        <w:rPr>
          <w:rFonts w:hint="default" w:ascii="Times New Roman" w:hAnsi="Times New Roman" w:cs="Times New Roman"/>
          <w:color w:val="000000"/>
          <w:spacing w:val="-15"/>
          <w:w w:val="103"/>
          <w:sz w:val="24"/>
          <w:szCs w:val="24"/>
        </w:rPr>
        <w:t xml:space="preserve"> </w:t>
      </w:r>
      <w:r>
        <w:rPr>
          <w:rFonts w:hint="default" w:ascii="Times New Roman" w:hAnsi="Times New Roman" w:cs="Times New Roman"/>
          <w:sz w:val="24"/>
          <w:szCs w:val="24"/>
        </w:rPr>
        <w:t>pentru suma de</w:t>
      </w:r>
      <w:r>
        <w:rPr>
          <w:rFonts w:hint="default" w:ascii="Times New Roman" w:hAnsi="Times New Roman" w:cs="Times New Roman"/>
          <w:b/>
          <w:bCs/>
          <w:sz w:val="24"/>
          <w:szCs w:val="24"/>
        </w:rPr>
        <w:t xml:space="preserve"> ............................ lei fara TVA </w:t>
      </w: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 xml:space="preserve"> 2. Ma angajez ca, în cazul în care oferta mea este stabilită câştigătoare, să prestez serviciile din anexă, în graficul de timp solicitat de autoritatea contractantă.</w:t>
      </w: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3. Ne angajăm să menţinem această ofertă valabilă pentru o durată de 60 de zile (saizeci de zile)</w:t>
      </w: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respectiv până la data de .............................. şi ea va rămâne obligatorie pentru noi şi poate fi acceptată oricând înainte de expirarea perioadei de valabilitate.</w:t>
      </w:r>
    </w:p>
    <w:p>
      <w:pPr>
        <w:autoSpaceDE w:val="0"/>
        <w:autoSpaceDN w:val="0"/>
        <w:adjustRightInd w:val="0"/>
        <w:spacing w:after="0"/>
        <w:rPr>
          <w:rFonts w:hint="default" w:ascii="Times New Roman" w:hAnsi="Times New Roman" w:cs="Times New Roman"/>
          <w:sz w:val="24"/>
          <w:szCs w:val="24"/>
        </w:rPr>
      </w:pP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4. Am înţeles şi consimţim că, în cazul în care oferta mea este stabilită ca fiind câştigătoare, să constituim garanţia de bună execuţie în conformitate cu prevederile din documentaţia de atribuire.</w:t>
      </w:r>
    </w:p>
    <w:p>
      <w:pPr>
        <w:autoSpaceDE w:val="0"/>
        <w:autoSpaceDN w:val="0"/>
        <w:adjustRightInd w:val="0"/>
        <w:spacing w:after="0"/>
        <w:rPr>
          <w:rFonts w:hint="default" w:ascii="Times New Roman" w:hAnsi="Times New Roman" w:cs="Times New Roman"/>
          <w:sz w:val="24"/>
          <w:szCs w:val="24"/>
        </w:rPr>
      </w:pP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5. Precizăm că:</w:t>
      </w:r>
    </w:p>
    <w:p>
      <w:pPr>
        <w:autoSpaceDE w:val="0"/>
        <w:autoSpaceDN w:val="0"/>
        <w:adjustRightInd w:val="0"/>
        <w:spacing w:after="0"/>
        <w:rPr>
          <w:rFonts w:hint="default" w:ascii="Times New Roman" w:hAnsi="Times New Roman" w:cs="Times New Roman"/>
          <w:sz w:val="24"/>
          <w:szCs w:val="24"/>
        </w:rPr>
      </w:pP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 xml:space="preserve"> |_| depunem ofertă alternativă, ale carei detalii sunt prezentate într-un formular de ofertă separat, marcat în mod clar „alternativă”/”altă ofertă”.</w:t>
      </w: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 xml:space="preserve"> |_| nu depunem ofertă alternativă.</w:t>
      </w:r>
    </w:p>
    <w:p>
      <w:pPr>
        <w:autoSpaceDE w:val="0"/>
        <w:autoSpaceDN w:val="0"/>
        <w:adjustRightInd w:val="0"/>
        <w:spacing w:after="0"/>
        <w:rPr>
          <w:rFonts w:hint="default" w:ascii="Times New Roman" w:hAnsi="Times New Roman" w:cs="Times New Roman"/>
          <w:i/>
          <w:iCs/>
          <w:sz w:val="24"/>
          <w:szCs w:val="24"/>
        </w:rPr>
      </w:pP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6. Până la încheierea şi semnarea contractului de achiziţie publică aceasta ofertă, împreună cu comunicarea transmisă de dumneavoastră, prin care oferta noastră este acceptată ca fiind câştigătoare, vor constitui un contract angajant între noi.</w:t>
      </w:r>
    </w:p>
    <w:p>
      <w:pPr>
        <w:autoSpaceDE w:val="0"/>
        <w:autoSpaceDN w:val="0"/>
        <w:adjustRightInd w:val="0"/>
        <w:spacing w:after="0"/>
        <w:rPr>
          <w:rFonts w:hint="default" w:ascii="Times New Roman" w:hAnsi="Times New Roman" w:cs="Times New Roman"/>
          <w:sz w:val="24"/>
          <w:szCs w:val="24"/>
        </w:rPr>
      </w:pP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7. Înţeleg că nu sunteţi obligaţi să acceptaţi oferta cu cel mai scăzut preţ sau orice ofertă primită.</w:t>
      </w:r>
    </w:p>
    <w:p>
      <w:pPr>
        <w:autoSpaceDE w:val="0"/>
        <w:autoSpaceDN w:val="0"/>
        <w:adjustRightInd w:val="0"/>
        <w:spacing w:after="0"/>
        <w:rPr>
          <w:rFonts w:hint="default" w:ascii="Times New Roman" w:hAnsi="Times New Roman" w:cs="Times New Roman"/>
          <w:sz w:val="24"/>
          <w:szCs w:val="24"/>
        </w:rPr>
      </w:pP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Data .........................</w:t>
      </w:r>
    </w:p>
    <w:p>
      <w:pPr>
        <w:autoSpaceDE w:val="0"/>
        <w:autoSpaceDN w:val="0"/>
        <w:adjustRightInd w:val="0"/>
        <w:spacing w:after="0"/>
        <w:rPr>
          <w:rFonts w:hint="default" w:ascii="Times New Roman" w:hAnsi="Times New Roman" w:cs="Times New Roman"/>
          <w:i/>
          <w:iCs/>
          <w:sz w:val="24"/>
          <w:szCs w:val="24"/>
        </w:rPr>
      </w:pPr>
    </w:p>
    <w:p>
      <w:pPr>
        <w:tabs>
          <w:tab w:val="left" w:pos="5955"/>
        </w:tabs>
        <w:autoSpaceDE w:val="0"/>
        <w:autoSpaceDN w:val="0"/>
        <w:adjustRightInd w:val="0"/>
        <w:spacing w:before="60" w:after="0"/>
        <w:rPr>
          <w:rFonts w:hint="default" w:ascii="Times New Roman" w:hAnsi="Times New Roman" w:cs="Times New Roman"/>
          <w:i/>
          <w:iCs/>
          <w:sz w:val="24"/>
          <w:szCs w:val="24"/>
        </w:rPr>
      </w:pPr>
      <w:r>
        <w:rPr>
          <w:rFonts w:hint="default" w:ascii="Times New Roman" w:hAnsi="Times New Roman" w:cs="Times New Roman"/>
          <w:i/>
          <w:iCs/>
          <w:sz w:val="24"/>
          <w:szCs w:val="24"/>
        </w:rPr>
        <w:t>Semnătura ofertantului            .......................................</w:t>
      </w:r>
    </w:p>
    <w:p>
      <w:pPr>
        <w:autoSpaceDE w:val="0"/>
        <w:autoSpaceDN w:val="0"/>
        <w:adjustRightInd w:val="0"/>
        <w:spacing w:after="0"/>
        <w:rPr>
          <w:rFonts w:hint="default" w:ascii="Times New Roman" w:hAnsi="Times New Roman" w:cs="Times New Roman"/>
          <w:i/>
          <w:iCs/>
          <w:sz w:val="24"/>
          <w:szCs w:val="24"/>
        </w:rPr>
      </w:pPr>
      <w:r>
        <w:rPr>
          <w:rFonts w:hint="default" w:ascii="Times New Roman" w:hAnsi="Times New Roman" w:cs="Times New Roman"/>
          <w:i/>
          <w:iCs/>
          <w:sz w:val="24"/>
          <w:szCs w:val="24"/>
        </w:rPr>
        <w:t>Numele  şi prenumele semnatarului</w:t>
      </w:r>
      <w:r>
        <w:rPr>
          <w:rFonts w:hint="default" w:ascii="Times New Roman" w:hAnsi="Times New Roman" w:cs="Times New Roman"/>
          <w:i/>
          <w:iCs/>
          <w:sz w:val="24"/>
          <w:szCs w:val="24"/>
        </w:rPr>
        <w:tab/>
      </w:r>
      <w:r>
        <w:rPr>
          <w:rFonts w:hint="default" w:ascii="Times New Roman" w:hAnsi="Times New Roman" w:cs="Times New Roman"/>
          <w:i/>
          <w:iCs/>
          <w:sz w:val="24"/>
          <w:szCs w:val="24"/>
        </w:rPr>
        <w:t>........................................</w:t>
      </w:r>
    </w:p>
    <w:p>
      <w:pPr>
        <w:autoSpaceDE w:val="0"/>
        <w:autoSpaceDN w:val="0"/>
        <w:adjustRightInd w:val="0"/>
        <w:spacing w:after="0"/>
        <w:rPr>
          <w:rFonts w:hint="default" w:ascii="Times New Roman" w:hAnsi="Times New Roman" w:cs="Times New Roman"/>
          <w:i/>
          <w:iCs/>
          <w:sz w:val="24"/>
          <w:szCs w:val="24"/>
        </w:rPr>
      </w:pP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sz w:val="24"/>
          <w:szCs w:val="24"/>
        </w:rPr>
        <w:t xml:space="preserve">în calitate de reprezentant legal autorizat să semnez oferta pentru şi în numele </w:t>
      </w:r>
    </w:p>
    <w:p>
      <w:pPr>
        <w:autoSpaceDE w:val="0"/>
        <w:autoSpaceDN w:val="0"/>
        <w:adjustRightInd w:val="0"/>
        <w:spacing w:after="0"/>
        <w:rPr>
          <w:rFonts w:hint="default" w:ascii="Times New Roman" w:hAnsi="Times New Roman" w:cs="Times New Roman"/>
          <w:i/>
          <w:iCs/>
          <w:sz w:val="24"/>
          <w:szCs w:val="24"/>
        </w:rPr>
      </w:pPr>
      <w:r>
        <w:rPr>
          <w:rFonts w:hint="default" w:ascii="Times New Roman" w:hAnsi="Times New Roman" w:cs="Times New Roman"/>
          <w:i/>
          <w:iCs/>
          <w:sz w:val="24"/>
          <w:szCs w:val="24"/>
        </w:rPr>
        <w:t>............................................................</w:t>
      </w:r>
    </w:p>
    <w:p>
      <w:pPr>
        <w:autoSpaceDE w:val="0"/>
        <w:autoSpaceDN w:val="0"/>
        <w:adjustRightInd w:val="0"/>
        <w:spacing w:after="0"/>
        <w:jc w:val="both"/>
        <w:rPr>
          <w:rFonts w:hint="default" w:ascii="Times New Roman" w:hAnsi="Times New Roman" w:cs="Times New Roman"/>
          <w:i/>
          <w:iCs/>
          <w:sz w:val="24"/>
          <w:szCs w:val="24"/>
        </w:rPr>
      </w:pPr>
    </w:p>
    <w:p>
      <w:pPr>
        <w:autoSpaceDE w:val="0"/>
        <w:autoSpaceDN w:val="0"/>
        <w:adjustRightInd w:val="0"/>
        <w:spacing w:after="0"/>
        <w:rPr>
          <w:rFonts w:hint="default" w:ascii="Times New Roman" w:hAnsi="Times New Roman" w:cs="Times New Roman"/>
          <w:sz w:val="24"/>
          <w:szCs w:val="24"/>
        </w:rPr>
      </w:pPr>
    </w:p>
    <w:p>
      <w:pPr>
        <w:autoSpaceDE w:val="0"/>
        <w:autoSpaceDN w:val="0"/>
        <w:adjustRightInd w:val="0"/>
        <w:spacing w:after="0"/>
        <w:jc w:val="center"/>
        <w:rPr>
          <w:rFonts w:hint="default" w:ascii="Times New Roman" w:hAnsi="Times New Roman" w:cs="Times New Roman"/>
          <w:b/>
          <w:bCs/>
          <w:sz w:val="24"/>
          <w:szCs w:val="24"/>
        </w:rPr>
      </w:pPr>
    </w:p>
    <w:p>
      <w:pPr>
        <w:autoSpaceDE w:val="0"/>
        <w:autoSpaceDN w:val="0"/>
        <w:adjustRightInd w:val="0"/>
        <w:spacing w:after="0"/>
        <w:jc w:val="center"/>
        <w:rPr>
          <w:rFonts w:hint="default" w:ascii="Times New Roman" w:hAnsi="Times New Roman" w:cs="Times New Roman"/>
          <w:b/>
          <w:bCs/>
          <w:sz w:val="24"/>
          <w:szCs w:val="24"/>
        </w:rPr>
      </w:pPr>
    </w:p>
    <w:p>
      <w:pPr>
        <w:autoSpaceDE w:val="0"/>
        <w:autoSpaceDN w:val="0"/>
        <w:adjustRightInd w:val="0"/>
        <w:spacing w:after="0"/>
        <w:ind w:firstLine="2543" w:firstLineChars="1059"/>
        <w:jc w:val="both"/>
        <w:rPr>
          <w:rFonts w:hint="default" w:ascii="Times New Roman" w:hAnsi="Times New Roman" w:cs="Times New Roman"/>
          <w:b/>
          <w:bCs/>
          <w:sz w:val="24"/>
          <w:szCs w:val="24"/>
        </w:rPr>
      </w:pPr>
      <w:r>
        <w:rPr>
          <w:rFonts w:hint="default" w:ascii="Times New Roman" w:hAnsi="Times New Roman" w:cs="Times New Roman"/>
          <w:b/>
          <w:bCs/>
          <w:sz w:val="24"/>
          <w:szCs w:val="24"/>
        </w:rPr>
        <w:t>CENTRALIZATOR DE PREŢURI</w:t>
      </w:r>
    </w:p>
    <w:p>
      <w:pPr>
        <w:autoSpaceDE w:val="0"/>
        <w:autoSpaceDN w:val="0"/>
        <w:adjustRightInd w:val="0"/>
        <w:spacing w:after="0"/>
        <w:ind w:firstLine="3984" w:firstLineChars="1659"/>
        <w:jc w:val="both"/>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 pentru servicii</w:t>
      </w:r>
    </w:p>
    <w:p>
      <w:pPr>
        <w:autoSpaceDE w:val="0"/>
        <w:autoSpaceDN w:val="0"/>
        <w:adjustRightInd w:val="0"/>
        <w:spacing w:after="0"/>
        <w:ind w:firstLine="3861" w:firstLineChars="1609"/>
        <w:jc w:val="both"/>
        <w:rPr>
          <w:rFonts w:hint="default" w:ascii="Times New Roman" w:hAnsi="Times New Roman" w:cs="Times New Roman"/>
          <w:sz w:val="24"/>
          <w:szCs w:val="24"/>
        </w:rPr>
      </w:pPr>
      <w:r>
        <w:rPr>
          <w:rFonts w:hint="default" w:ascii="Times New Roman" w:hAnsi="Times New Roman" w:cs="Times New Roman"/>
          <w:sz w:val="24"/>
          <w:szCs w:val="24"/>
        </w:rPr>
        <w:t>Anexă la ofertă</w:t>
      </w: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rPr>
          <w:rFonts w:hint="default" w:ascii="Times New Roman" w:hAnsi="Times New Roman" w:cs="Times New Roman"/>
          <w:b/>
          <w:bCs/>
          <w:sz w:val="24"/>
          <w:szCs w:val="24"/>
        </w:rPr>
      </w:pPr>
    </w:p>
    <w:p>
      <w:pPr>
        <w:tabs>
          <w:tab w:val="left" w:pos="495"/>
        </w:tabs>
        <w:autoSpaceDE w:val="0"/>
        <w:autoSpaceDN w:val="0"/>
        <w:adjustRightInd w:val="0"/>
        <w:spacing w:after="0"/>
        <w:rPr>
          <w:rFonts w:hint="default" w:ascii="Times New Roman" w:hAnsi="Times New Roman" w:cs="Times New Roman"/>
          <w:b/>
          <w:bCs/>
          <w:sz w:val="24"/>
          <w:szCs w:val="24"/>
        </w:rPr>
      </w:pPr>
    </w:p>
    <w:p>
      <w:pPr>
        <w:autoSpaceDE w:val="0"/>
        <w:autoSpaceDN w:val="0"/>
        <w:adjustRightInd w:val="0"/>
        <w:spacing w:after="0"/>
        <w:jc w:val="both"/>
        <w:rPr>
          <w:rFonts w:hint="default" w:ascii="Times New Roman" w:hAnsi="Times New Roman" w:cs="Times New Roman"/>
          <w:i/>
          <w:iCs/>
          <w:sz w:val="24"/>
          <w:szCs w:val="24"/>
        </w:rPr>
      </w:pPr>
      <w:r>
        <w:rPr>
          <w:rFonts w:hint="default" w:ascii="Times New Roman" w:hAnsi="Times New Roman" w:cs="Times New Roman"/>
          <w:i/>
          <w:iCs/>
          <w:sz w:val="24"/>
          <w:szCs w:val="24"/>
        </w:rPr>
        <w:t>..........................................................</w:t>
      </w:r>
    </w:p>
    <w:p>
      <w:pPr>
        <w:autoSpaceDE w:val="0"/>
        <w:autoSpaceDN w:val="0"/>
        <w:adjustRightInd w:val="0"/>
        <w:spacing w:after="0"/>
        <w:jc w:val="both"/>
        <w:rPr>
          <w:rFonts w:hint="default" w:ascii="Times New Roman" w:hAnsi="Times New Roman" w:cs="Times New Roman"/>
          <w:i/>
          <w:iCs/>
          <w:sz w:val="24"/>
          <w:szCs w:val="24"/>
        </w:rPr>
      </w:pPr>
      <w:r>
        <w:rPr>
          <w:rFonts w:hint="default" w:ascii="Times New Roman" w:hAnsi="Times New Roman" w:cs="Times New Roman"/>
          <w:i/>
          <w:iCs/>
          <w:sz w:val="24"/>
          <w:szCs w:val="24"/>
        </w:rPr>
        <w:t>(denumirea/numele ofertant)</w:t>
      </w:r>
    </w:p>
    <w:p>
      <w:pPr>
        <w:autoSpaceDE w:val="0"/>
        <w:autoSpaceDN w:val="0"/>
        <w:adjustRightInd w:val="0"/>
        <w:spacing w:after="0"/>
        <w:jc w:val="both"/>
        <w:rPr>
          <w:rFonts w:hint="default" w:ascii="Times New Roman" w:hAnsi="Times New Roman" w:cs="Times New Roman"/>
          <w:sz w:val="24"/>
          <w:szCs w:val="24"/>
        </w:rPr>
      </w:pPr>
    </w:p>
    <w:p>
      <w:pPr>
        <w:autoSpaceDE w:val="0"/>
        <w:autoSpaceDN w:val="0"/>
        <w:adjustRightInd w:val="0"/>
        <w:spacing w:after="0"/>
        <w:jc w:val="center"/>
        <w:rPr>
          <w:rFonts w:hint="default" w:ascii="Times New Roman" w:hAnsi="Times New Roman" w:cs="Times New Roman"/>
          <w:sz w:val="24"/>
          <w:szCs w:val="24"/>
        </w:rPr>
      </w:pPr>
    </w:p>
    <w:tbl>
      <w:tblPr>
        <w:tblStyle w:val="18"/>
        <w:tblW w:w="7485" w:type="dxa"/>
        <w:tblInd w:w="0" w:type="dxa"/>
        <w:tblLayout w:type="fixed"/>
        <w:tblCellMar>
          <w:top w:w="0" w:type="dxa"/>
          <w:left w:w="105" w:type="dxa"/>
          <w:bottom w:w="0" w:type="dxa"/>
          <w:right w:w="105" w:type="dxa"/>
        </w:tblCellMar>
      </w:tblPr>
      <w:tblGrid>
        <w:gridCol w:w="511"/>
        <w:gridCol w:w="1864"/>
        <w:gridCol w:w="2615"/>
        <w:gridCol w:w="2495"/>
      </w:tblGrid>
      <w:tr>
        <w:tblPrEx>
          <w:tblLayout w:type="fixed"/>
          <w:tblCellMar>
            <w:top w:w="0" w:type="dxa"/>
            <w:left w:w="105" w:type="dxa"/>
            <w:bottom w:w="0" w:type="dxa"/>
            <w:right w:w="105" w:type="dxa"/>
          </w:tblCellMar>
        </w:tblPrEx>
        <w:trPr>
          <w:trHeight w:val="300" w:hRule="atLeast"/>
        </w:trPr>
        <w:tc>
          <w:tcPr>
            <w:tcW w:w="511" w:type="dxa"/>
            <w:tcBorders>
              <w:top w:val="single" w:color="000000" w:sz="6" w:space="0"/>
              <w:left w:val="single" w:color="000000" w:sz="6" w:space="0"/>
              <w:bottom w:val="single" w:color="000000" w:sz="6" w:space="0"/>
              <w:right w:val="single" w:color="000000" w:sz="6" w:space="0"/>
            </w:tcBorders>
            <w:noWrap w:val="0"/>
            <w:vAlign w:val="bottom"/>
          </w:tcPr>
          <w:p>
            <w:pPr>
              <w:autoSpaceDE w:val="0"/>
              <w:autoSpaceDN w:val="0"/>
              <w:adjustRightInd w:val="0"/>
              <w:spacing w:after="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Nr.</w:t>
            </w:r>
          </w:p>
        </w:tc>
        <w:tc>
          <w:tcPr>
            <w:tcW w:w="1864" w:type="dxa"/>
            <w:tcBorders>
              <w:top w:val="single" w:color="000000" w:sz="6" w:space="0"/>
              <w:left w:val="nil"/>
              <w:bottom w:val="single" w:color="000000" w:sz="6" w:space="0"/>
              <w:right w:val="single" w:color="000000" w:sz="6" w:space="0"/>
            </w:tcBorders>
            <w:noWrap w:val="0"/>
            <w:vAlign w:val="bottom"/>
          </w:tcPr>
          <w:p>
            <w:pPr>
              <w:autoSpaceDE w:val="0"/>
              <w:autoSpaceDN w:val="0"/>
              <w:adjustRightInd w:val="0"/>
              <w:spacing w:after="0"/>
              <w:ind w:left="0" w:leftChars="0" w:firstLine="0" w:firstLineChars="0"/>
              <w:jc w:val="both"/>
              <w:rPr>
                <w:rFonts w:hint="default" w:ascii="Times New Roman" w:hAnsi="Times New Roman" w:cs="Times New Roman"/>
                <w:b/>
                <w:bCs/>
                <w:color w:val="000000"/>
                <w:sz w:val="24"/>
                <w:szCs w:val="24"/>
              </w:rPr>
            </w:pPr>
            <w:r>
              <w:rPr>
                <w:rFonts w:hint="default" w:ascii="Times New Roman" w:hAnsi="Times New Roman" w:cs="Times New Roman"/>
                <w:b/>
                <w:bCs/>
                <w:color w:val="000000"/>
                <w:sz w:val="24"/>
                <w:szCs w:val="24"/>
              </w:rPr>
              <w:t>Tip serviciu</w:t>
            </w:r>
          </w:p>
        </w:tc>
        <w:tc>
          <w:tcPr>
            <w:tcW w:w="2615" w:type="dxa"/>
            <w:tcBorders>
              <w:top w:val="single" w:color="000000" w:sz="6" w:space="0"/>
              <w:left w:val="nil"/>
              <w:bottom w:val="single" w:color="000000" w:sz="6" w:space="0"/>
              <w:right w:val="single" w:color="000000" w:sz="6" w:space="0"/>
            </w:tcBorders>
            <w:noWrap w:val="0"/>
            <w:vAlign w:val="bottom"/>
          </w:tcPr>
          <w:p>
            <w:pPr>
              <w:autoSpaceDE w:val="0"/>
              <w:autoSpaceDN w:val="0"/>
              <w:adjustRightInd w:val="0"/>
              <w:spacing w:after="0"/>
              <w:jc w:val="center"/>
              <w:rPr>
                <w:rFonts w:hint="default" w:ascii="Times New Roman" w:hAnsi="Times New Roman" w:cs="Times New Roman"/>
                <w:b/>
                <w:bCs/>
                <w:color w:val="000000"/>
                <w:sz w:val="24"/>
                <w:szCs w:val="24"/>
              </w:rPr>
            </w:pPr>
            <w:r>
              <w:rPr>
                <w:rFonts w:hint="default" w:ascii="Times New Roman" w:hAnsi="Times New Roman" w:cs="Times New Roman"/>
                <w:b/>
                <w:bCs/>
                <w:color w:val="000000"/>
                <w:sz w:val="24"/>
                <w:szCs w:val="24"/>
              </w:rPr>
              <w:t>Tarif lei fara tva/luna/beneficiar</w:t>
            </w:r>
          </w:p>
        </w:tc>
        <w:tc>
          <w:tcPr>
            <w:tcW w:w="2495" w:type="dxa"/>
            <w:tcBorders>
              <w:top w:val="single" w:color="000000" w:sz="6" w:space="0"/>
              <w:left w:val="nil"/>
              <w:bottom w:val="single" w:color="000000" w:sz="6" w:space="0"/>
              <w:right w:val="single" w:color="000000" w:sz="6" w:space="0"/>
            </w:tcBorders>
            <w:noWrap w:val="0"/>
            <w:vAlign w:val="top"/>
          </w:tcPr>
          <w:p>
            <w:pPr>
              <w:autoSpaceDE w:val="0"/>
              <w:autoSpaceDN w:val="0"/>
              <w:adjustRightInd w:val="0"/>
              <w:spacing w:after="0"/>
              <w:jc w:val="center"/>
              <w:rPr>
                <w:rFonts w:hint="default" w:ascii="Times New Roman" w:hAnsi="Times New Roman" w:cs="Times New Roman"/>
                <w:b/>
                <w:bCs/>
                <w:color w:val="000000"/>
                <w:sz w:val="24"/>
                <w:szCs w:val="24"/>
              </w:rPr>
            </w:pPr>
            <w:r>
              <w:rPr>
                <w:rFonts w:hint="default" w:ascii="Times New Roman" w:hAnsi="Times New Roman" w:cs="Times New Roman"/>
                <w:b/>
                <w:bCs/>
                <w:color w:val="000000"/>
                <w:sz w:val="24"/>
                <w:szCs w:val="24"/>
              </w:rPr>
              <w:t>Pret total  cu TVA</w:t>
            </w:r>
          </w:p>
          <w:p>
            <w:pPr>
              <w:autoSpaceDE w:val="0"/>
              <w:autoSpaceDN w:val="0"/>
              <w:adjustRightInd w:val="0"/>
              <w:spacing w:after="0"/>
              <w:jc w:val="center"/>
              <w:rPr>
                <w:rFonts w:hint="default" w:ascii="Times New Roman" w:hAnsi="Times New Roman" w:cs="Times New Roman"/>
                <w:b/>
                <w:bCs/>
                <w:color w:val="000000"/>
                <w:sz w:val="24"/>
                <w:szCs w:val="24"/>
              </w:rPr>
            </w:pPr>
            <w:r>
              <w:rPr>
                <w:rFonts w:hint="default" w:ascii="Times New Roman" w:hAnsi="Times New Roman" w:cs="Times New Roman"/>
                <w:b/>
                <w:bCs/>
                <w:color w:val="000000"/>
                <w:sz w:val="24"/>
                <w:szCs w:val="24"/>
              </w:rPr>
              <w:t>(</w:t>
            </w:r>
            <w:r>
              <w:rPr>
                <w:rFonts w:hint="default" w:ascii="Times New Roman" w:hAnsi="Times New Roman" w:cs="Times New Roman"/>
                <w:b/>
                <w:bCs/>
                <w:color w:val="000000"/>
                <w:sz w:val="24"/>
                <w:szCs w:val="24"/>
                <w:lang w:val="ro-RO"/>
              </w:rPr>
              <w:t>36 luni</w:t>
            </w:r>
            <w:r>
              <w:rPr>
                <w:rFonts w:hint="default" w:ascii="Times New Roman" w:hAnsi="Times New Roman" w:cs="Times New Roman"/>
                <w:b/>
                <w:bCs/>
                <w:color w:val="000000"/>
                <w:sz w:val="24"/>
                <w:szCs w:val="24"/>
              </w:rPr>
              <w:t>)</w:t>
            </w:r>
          </w:p>
        </w:tc>
      </w:tr>
      <w:tr>
        <w:tblPrEx>
          <w:tblLayout w:type="fixed"/>
          <w:tblCellMar>
            <w:top w:w="0" w:type="dxa"/>
            <w:left w:w="105" w:type="dxa"/>
            <w:bottom w:w="0" w:type="dxa"/>
            <w:right w:w="105" w:type="dxa"/>
          </w:tblCellMar>
        </w:tblPrEx>
        <w:trPr>
          <w:trHeight w:val="300" w:hRule="atLeast"/>
        </w:trPr>
        <w:tc>
          <w:tcPr>
            <w:tcW w:w="511" w:type="dxa"/>
            <w:tcBorders>
              <w:top w:val="single" w:color="000000" w:sz="6" w:space="0"/>
              <w:left w:val="single" w:color="000000" w:sz="6" w:space="0"/>
              <w:bottom w:val="single" w:color="000000" w:sz="6" w:space="0"/>
              <w:right w:val="single" w:color="000000" w:sz="6" w:space="0"/>
            </w:tcBorders>
            <w:noWrap w:val="0"/>
            <w:vAlign w:val="bottom"/>
          </w:tcPr>
          <w:p>
            <w:pPr>
              <w:autoSpaceDE w:val="0"/>
              <w:autoSpaceDN w:val="0"/>
              <w:adjustRightInd w:val="0"/>
              <w:spacing w:after="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w:t>
            </w:r>
          </w:p>
        </w:tc>
        <w:tc>
          <w:tcPr>
            <w:tcW w:w="1864" w:type="dxa"/>
            <w:tcBorders>
              <w:top w:val="single" w:color="000000" w:sz="6" w:space="0"/>
              <w:left w:val="nil"/>
              <w:bottom w:val="single" w:color="000000" w:sz="6" w:space="0"/>
              <w:right w:val="single" w:color="000000" w:sz="6" w:space="0"/>
            </w:tcBorders>
            <w:noWrap w:val="0"/>
            <w:vAlign w:val="bottom"/>
          </w:tcPr>
          <w:p>
            <w:pPr>
              <w:autoSpaceDE w:val="0"/>
              <w:autoSpaceDN w:val="0"/>
              <w:adjustRightInd w:val="0"/>
              <w:spacing w:after="0"/>
              <w:ind w:left="0" w:leftChars="0" w:firstLine="0" w:firstLineChars="0"/>
              <w:jc w:val="both"/>
              <w:rPr>
                <w:rFonts w:hint="default" w:ascii="Times New Roman" w:hAnsi="Times New Roman" w:cs="Times New Roman"/>
                <w:b/>
                <w:bCs/>
                <w:color w:val="000000"/>
                <w:sz w:val="24"/>
                <w:szCs w:val="24"/>
              </w:rPr>
            </w:pPr>
            <w:bookmarkStart w:id="0" w:name="_GoBack"/>
            <w:bookmarkEnd w:id="0"/>
            <w:r>
              <w:rPr>
                <w:rFonts w:hint="default" w:ascii="Times New Roman" w:hAnsi="Times New Roman" w:cs="Times New Roman"/>
                <w:b/>
                <w:bCs/>
                <w:color w:val="000000"/>
                <w:sz w:val="24"/>
                <w:szCs w:val="24"/>
              </w:rPr>
              <w:t>Servicii sociale pentru ….</w:t>
            </w:r>
          </w:p>
        </w:tc>
        <w:tc>
          <w:tcPr>
            <w:tcW w:w="2615" w:type="dxa"/>
            <w:tcBorders>
              <w:top w:val="single" w:color="000000" w:sz="6" w:space="0"/>
              <w:left w:val="nil"/>
              <w:bottom w:val="single" w:color="000000" w:sz="6" w:space="0"/>
              <w:right w:val="single" w:color="000000" w:sz="6" w:space="0"/>
            </w:tcBorders>
            <w:noWrap w:val="0"/>
            <w:vAlign w:val="bottom"/>
          </w:tcPr>
          <w:p>
            <w:pPr>
              <w:autoSpaceDE w:val="0"/>
              <w:autoSpaceDN w:val="0"/>
              <w:adjustRightInd w:val="0"/>
              <w:spacing w:after="0"/>
              <w:jc w:val="center"/>
              <w:rPr>
                <w:rFonts w:hint="default" w:ascii="Times New Roman" w:hAnsi="Times New Roman" w:cs="Times New Roman"/>
                <w:b/>
                <w:bCs/>
                <w:color w:val="000000"/>
                <w:sz w:val="24"/>
                <w:szCs w:val="24"/>
              </w:rPr>
            </w:pPr>
          </w:p>
        </w:tc>
        <w:tc>
          <w:tcPr>
            <w:tcW w:w="2495" w:type="dxa"/>
            <w:tcBorders>
              <w:top w:val="single" w:color="000000" w:sz="6" w:space="0"/>
              <w:left w:val="nil"/>
              <w:bottom w:val="single" w:color="000000" w:sz="6" w:space="0"/>
              <w:right w:val="single" w:color="000000" w:sz="6" w:space="0"/>
            </w:tcBorders>
            <w:noWrap w:val="0"/>
            <w:vAlign w:val="top"/>
          </w:tcPr>
          <w:p>
            <w:pPr>
              <w:autoSpaceDE w:val="0"/>
              <w:autoSpaceDN w:val="0"/>
              <w:adjustRightInd w:val="0"/>
              <w:spacing w:after="0"/>
              <w:jc w:val="center"/>
              <w:rPr>
                <w:rFonts w:hint="default" w:ascii="Times New Roman" w:hAnsi="Times New Roman" w:cs="Times New Roman"/>
                <w:b/>
                <w:bCs/>
                <w:color w:val="000000"/>
                <w:sz w:val="24"/>
                <w:szCs w:val="24"/>
              </w:rPr>
            </w:pPr>
          </w:p>
        </w:tc>
      </w:tr>
      <w:tr>
        <w:tblPrEx>
          <w:tblLayout w:type="fixed"/>
          <w:tblCellMar>
            <w:top w:w="0" w:type="dxa"/>
            <w:left w:w="105" w:type="dxa"/>
            <w:bottom w:w="0" w:type="dxa"/>
            <w:right w:w="105" w:type="dxa"/>
          </w:tblCellMar>
        </w:tblPrEx>
        <w:trPr>
          <w:trHeight w:val="300" w:hRule="atLeast"/>
        </w:trPr>
        <w:tc>
          <w:tcPr>
            <w:tcW w:w="511" w:type="dxa"/>
            <w:tcBorders>
              <w:top w:val="nil"/>
              <w:left w:val="single" w:color="000000" w:sz="6" w:space="0"/>
              <w:bottom w:val="single" w:color="000000" w:sz="6" w:space="0"/>
              <w:right w:val="single" w:color="000000" w:sz="6" w:space="0"/>
            </w:tcBorders>
            <w:noWrap w:val="0"/>
            <w:vAlign w:val="center"/>
          </w:tcPr>
          <w:p>
            <w:pPr>
              <w:autoSpaceDE w:val="0"/>
              <w:autoSpaceDN w:val="0"/>
              <w:adjustRightInd w:val="0"/>
              <w:spacing w:after="0"/>
              <w:rPr>
                <w:rFonts w:hint="default" w:ascii="Times New Roman" w:hAnsi="Times New Roman" w:cs="Times New Roman"/>
                <w:color w:val="000000"/>
                <w:sz w:val="24"/>
                <w:szCs w:val="24"/>
              </w:rPr>
            </w:pPr>
          </w:p>
        </w:tc>
        <w:tc>
          <w:tcPr>
            <w:tcW w:w="1864" w:type="dxa"/>
            <w:tcBorders>
              <w:top w:val="nil"/>
              <w:left w:val="single" w:color="000000" w:sz="6" w:space="0"/>
              <w:bottom w:val="single" w:color="000000" w:sz="6" w:space="0"/>
              <w:right w:val="single" w:color="000000" w:sz="6" w:space="0"/>
            </w:tcBorders>
            <w:noWrap w:val="0"/>
            <w:vAlign w:val="center"/>
          </w:tcPr>
          <w:p>
            <w:pPr>
              <w:autoSpaceDE w:val="0"/>
              <w:autoSpaceDN w:val="0"/>
              <w:adjustRightInd w:val="0"/>
              <w:spacing w:after="0"/>
              <w:rPr>
                <w:rFonts w:hint="default" w:ascii="Times New Roman" w:hAnsi="Times New Roman" w:cs="Times New Roman"/>
                <w:b/>
                <w:bCs/>
                <w:color w:val="000000"/>
                <w:sz w:val="24"/>
                <w:szCs w:val="24"/>
              </w:rPr>
            </w:pPr>
          </w:p>
        </w:tc>
        <w:tc>
          <w:tcPr>
            <w:tcW w:w="2615" w:type="dxa"/>
            <w:tcBorders>
              <w:top w:val="nil"/>
              <w:left w:val="nil"/>
              <w:bottom w:val="single" w:color="auto" w:sz="6" w:space="0"/>
              <w:right w:val="single" w:color="auto" w:sz="6" w:space="0"/>
            </w:tcBorders>
            <w:noWrap w:val="0"/>
            <w:vAlign w:val="bottom"/>
          </w:tcPr>
          <w:p>
            <w:pPr>
              <w:autoSpaceDE w:val="0"/>
              <w:autoSpaceDN w:val="0"/>
              <w:adjustRightInd w:val="0"/>
              <w:spacing w:after="0"/>
              <w:rPr>
                <w:rFonts w:hint="default" w:ascii="Times New Roman" w:hAnsi="Times New Roman" w:cs="Times New Roman"/>
                <w:color w:val="000000"/>
                <w:sz w:val="24"/>
                <w:szCs w:val="24"/>
              </w:rPr>
            </w:pPr>
          </w:p>
        </w:tc>
        <w:tc>
          <w:tcPr>
            <w:tcW w:w="2495" w:type="dxa"/>
            <w:tcBorders>
              <w:top w:val="nil"/>
              <w:left w:val="nil"/>
              <w:bottom w:val="single" w:color="auto" w:sz="6" w:space="0"/>
              <w:right w:val="single" w:color="auto" w:sz="6" w:space="0"/>
            </w:tcBorders>
            <w:noWrap w:val="0"/>
            <w:vAlign w:val="top"/>
          </w:tcPr>
          <w:p>
            <w:pPr>
              <w:autoSpaceDE w:val="0"/>
              <w:autoSpaceDN w:val="0"/>
              <w:adjustRightInd w:val="0"/>
              <w:spacing w:after="0"/>
              <w:rPr>
                <w:rFonts w:hint="default" w:ascii="Times New Roman" w:hAnsi="Times New Roman" w:cs="Times New Roman"/>
                <w:color w:val="000000"/>
                <w:sz w:val="24"/>
                <w:szCs w:val="24"/>
              </w:rPr>
            </w:pPr>
          </w:p>
        </w:tc>
      </w:tr>
    </w:tbl>
    <w:p>
      <w:pPr>
        <w:autoSpaceDE w:val="0"/>
        <w:autoSpaceDN w:val="0"/>
        <w:adjustRightInd w:val="0"/>
        <w:spacing w:after="0"/>
        <w:rPr>
          <w:rFonts w:hint="default" w:ascii="Times New Roman" w:hAnsi="Times New Roman" w:cs="Times New Roman"/>
          <w:sz w:val="24"/>
          <w:szCs w:val="24"/>
        </w:rPr>
      </w:pPr>
    </w:p>
    <w:p>
      <w:pPr>
        <w:autoSpaceDE w:val="0"/>
        <w:autoSpaceDN w:val="0"/>
        <w:adjustRightInd w:val="0"/>
        <w:spacing w:after="0"/>
        <w:rPr>
          <w:rFonts w:hint="default" w:ascii="Times New Roman" w:hAnsi="Times New Roman" w:cs="Times New Roman"/>
          <w:sz w:val="24"/>
          <w:szCs w:val="24"/>
        </w:rPr>
      </w:pPr>
    </w:p>
    <w:p>
      <w:pPr>
        <w:autoSpaceDE w:val="0"/>
        <w:autoSpaceDN w:val="0"/>
        <w:adjustRightInd w:val="0"/>
        <w:spacing w:after="0"/>
        <w:ind w:firstLine="420"/>
        <w:rPr>
          <w:rFonts w:hint="default" w:ascii="Times New Roman" w:hAnsi="Times New Roman" w:cs="Times New Roman"/>
          <w:sz w:val="24"/>
          <w:szCs w:val="24"/>
        </w:rPr>
      </w:pPr>
    </w:p>
    <w:p>
      <w:pPr>
        <w:autoSpaceDE w:val="0"/>
        <w:autoSpaceDN w:val="0"/>
        <w:adjustRightInd w:val="0"/>
        <w:spacing w:after="0"/>
        <w:ind w:firstLine="420"/>
        <w:rPr>
          <w:rFonts w:hint="default" w:ascii="Times New Roman" w:hAnsi="Times New Roman" w:cs="Times New Roman"/>
          <w:sz w:val="24"/>
          <w:szCs w:val="24"/>
        </w:rPr>
      </w:pPr>
      <w:r>
        <w:rPr>
          <w:rFonts w:hint="default" w:ascii="Times New Roman" w:hAnsi="Times New Roman" w:cs="Times New Roman"/>
          <w:sz w:val="24"/>
          <w:szCs w:val="24"/>
        </w:rPr>
        <w:t xml:space="preserve">Data completării ................................ </w:t>
      </w:r>
    </w:p>
    <w:p>
      <w:pPr>
        <w:autoSpaceDE w:val="0"/>
        <w:autoSpaceDN w:val="0"/>
        <w:adjustRightInd w:val="0"/>
        <w:spacing w:after="0"/>
        <w:jc w:val="center"/>
        <w:rPr>
          <w:rFonts w:hint="default" w:ascii="Times New Roman" w:hAnsi="Times New Roman" w:cs="Times New Roman"/>
          <w:sz w:val="24"/>
          <w:szCs w:val="24"/>
        </w:rPr>
      </w:pPr>
      <w:r>
        <w:rPr>
          <w:rFonts w:hint="default" w:ascii="Times New Roman" w:hAnsi="Times New Roman" w:cs="Times New Roman"/>
          <w:sz w:val="24"/>
          <w:szCs w:val="24"/>
        </w:rPr>
        <w:br w:type="textWrapping"/>
      </w:r>
      <w:r>
        <w:rPr>
          <w:rFonts w:hint="default" w:ascii="Times New Roman" w:hAnsi="Times New Roman" w:cs="Times New Roman"/>
          <w:sz w:val="24"/>
          <w:szCs w:val="24"/>
        </w:rPr>
        <w:t>Operator economic,</w:t>
      </w:r>
      <w:r>
        <w:rPr>
          <w:rFonts w:hint="default" w:ascii="Times New Roman" w:hAnsi="Times New Roman" w:cs="Times New Roman"/>
          <w:sz w:val="24"/>
          <w:szCs w:val="24"/>
        </w:rPr>
        <w:br w:type="textWrapping"/>
      </w:r>
      <w:r>
        <w:rPr>
          <w:rFonts w:hint="default" w:ascii="Times New Roman" w:hAnsi="Times New Roman" w:cs="Times New Roman"/>
          <w:sz w:val="24"/>
          <w:szCs w:val="24"/>
        </w:rPr>
        <w:t>..............................................</w:t>
      </w:r>
      <w:r>
        <w:rPr>
          <w:rFonts w:hint="default" w:ascii="Times New Roman" w:hAnsi="Times New Roman" w:cs="Times New Roman"/>
          <w:sz w:val="24"/>
          <w:szCs w:val="24"/>
        </w:rPr>
        <w:br w:type="textWrapping"/>
      </w:r>
      <w:r>
        <w:rPr>
          <w:rFonts w:hint="default" w:ascii="Times New Roman" w:hAnsi="Times New Roman" w:cs="Times New Roman"/>
          <w:sz w:val="24"/>
          <w:szCs w:val="24"/>
        </w:rPr>
        <w:t>(</w:t>
      </w:r>
      <w:r>
        <w:rPr>
          <w:rFonts w:hint="default" w:ascii="Times New Roman" w:hAnsi="Times New Roman" w:cs="Times New Roman"/>
          <w:i/>
          <w:iCs/>
          <w:sz w:val="24"/>
          <w:szCs w:val="24"/>
        </w:rPr>
        <w:t>semnătura autorizata</w:t>
      </w:r>
      <w:r>
        <w:rPr>
          <w:rFonts w:hint="default" w:ascii="Times New Roman" w:hAnsi="Times New Roman" w:cs="Times New Roman"/>
          <w:sz w:val="24"/>
          <w:szCs w:val="24"/>
        </w:rPr>
        <w:t xml:space="preserve"> şi </w:t>
      </w:r>
      <w:r>
        <w:rPr>
          <w:rFonts w:hint="default" w:ascii="Times New Roman" w:hAnsi="Times New Roman" w:cs="Times New Roman"/>
          <w:i/>
          <w:iCs/>
          <w:sz w:val="24"/>
          <w:szCs w:val="24"/>
        </w:rPr>
        <w:t>stampila</w:t>
      </w:r>
      <w:r>
        <w:rPr>
          <w:rFonts w:hint="default" w:ascii="Times New Roman" w:hAnsi="Times New Roman" w:cs="Times New Roman"/>
          <w:sz w:val="24"/>
          <w:szCs w:val="24"/>
        </w:rPr>
        <w:t>)</w:t>
      </w:r>
    </w:p>
    <w:p>
      <w:pPr>
        <w:autoSpaceDE w:val="0"/>
        <w:autoSpaceDN w:val="0"/>
        <w:adjustRightInd w:val="0"/>
        <w:spacing w:after="0"/>
        <w:rPr>
          <w:rFonts w:hint="default" w:ascii="Times New Roman" w:hAnsi="Times New Roman" w:cs="Times New Roman"/>
          <w:i/>
          <w:iCs/>
          <w:sz w:val="24"/>
          <w:szCs w:val="24"/>
        </w:rPr>
      </w:pPr>
    </w:p>
    <w:p>
      <w:pPr>
        <w:autoSpaceDE w:val="0"/>
        <w:autoSpaceDN w:val="0"/>
        <w:adjustRightInd w:val="0"/>
        <w:spacing w:after="0"/>
        <w:rPr>
          <w:rFonts w:hint="default" w:ascii="Times New Roman" w:hAnsi="Times New Roman" w:cs="Times New Roman"/>
          <w:sz w:val="24"/>
          <w:szCs w:val="24"/>
        </w:rPr>
      </w:pPr>
      <w:r>
        <w:rPr>
          <w:rFonts w:hint="default" w:ascii="Times New Roman" w:hAnsi="Times New Roman" w:cs="Times New Roman"/>
          <w:i/>
          <w:iCs/>
          <w:sz w:val="24"/>
          <w:szCs w:val="24"/>
        </w:rPr>
        <w:t xml:space="preserve"> </w:t>
      </w:r>
    </w:p>
    <w:p>
      <w:pPr>
        <w:spacing w:after="0" w:line="240" w:lineRule="auto"/>
        <w:ind w:left="0" w:leftChars="0" w:firstLine="0" w:firstLineChars="0"/>
        <w:rPr>
          <w:rFonts w:hint="default"/>
          <w:lang w:val="ro-RO"/>
        </w:rPr>
      </w:pPr>
    </w:p>
    <w:sectPr>
      <w:headerReference r:id="rId4" w:type="first"/>
      <w:footerReference r:id="rId6" w:type="first"/>
      <w:headerReference r:id="rId3" w:type="default"/>
      <w:footerReference r:id="rId5" w:type="default"/>
      <w:pgSz w:w="11906" w:h="16838"/>
      <w:pgMar w:top="2014" w:right="836" w:bottom="1170" w:left="1134" w:header="220" w:footer="256" w:gutter="0"/>
      <w:cols w:space="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Liberation Sans">
    <w:altName w:val="Arial"/>
    <w:panose1 w:val="00000000000000000000"/>
    <w:charset w:val="00"/>
    <w:family w:val="roman"/>
    <w:pitch w:val="default"/>
    <w:sig w:usb0="00000000" w:usb1="00000000" w:usb2="00000021" w:usb3="00000000" w:csb0="600001BF" w:csb1="DFF70000"/>
  </w:font>
  <w:font w:name="Microsoft YaHei">
    <w:panose1 w:val="020B0503020204020204"/>
    <w:charset w:val="86"/>
    <w:family w:val="swiss"/>
    <w:pitch w:val="default"/>
    <w:sig w:usb0="80000287" w:usb1="2ACF3C50" w:usb2="00000016" w:usb3="00000000" w:csb0="0004001F" w:csb1="00000000"/>
  </w:font>
  <w:font w:name="Trebuchet MS">
    <w:panose1 w:val="020B0603020202020204"/>
    <w:charset w:val="00"/>
    <w:family w:val="swiss"/>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0288" behindDoc="1" locked="0" layoutInCell="1" allowOverlap="1">
              <wp:simplePos x="0" y="0"/>
              <wp:positionH relativeFrom="column">
                <wp:posOffset>-216535</wp:posOffset>
              </wp:positionH>
              <wp:positionV relativeFrom="paragraph">
                <wp:posOffset>-21590</wp:posOffset>
              </wp:positionV>
              <wp:extent cx="6623685" cy="635"/>
              <wp:effectExtent l="0" t="0" r="0" b="0"/>
              <wp:wrapNone/>
              <wp:docPr id="2" name="AutoShape 6"/>
              <wp:cNvGraphicFramePr/>
              <a:graphic xmlns:a="http://schemas.openxmlformats.org/drawingml/2006/main">
                <a:graphicData uri="http://schemas.microsoft.com/office/word/2010/wordprocessingShape">
                  <wps:wsp>
                    <wps:cNvCnPr/>
                    <wps:spPr>
                      <a:xfrm>
                        <a:off x="0" y="0"/>
                        <a:ext cx="6623685" cy="635"/>
                      </a:xfrm>
                      <a:prstGeom prst="straightConnector1">
                        <a:avLst/>
                      </a:prstGeom>
                      <a:ln w="9360" cap="sq" cmpd="sng">
                        <a:solidFill>
                          <a:srgbClr val="A50021"/>
                        </a:solidFill>
                        <a:prstDash val="solid"/>
                        <a:miter/>
                        <a:headEnd type="none" w="med" len="med"/>
                        <a:tailEnd type="none" w="med" len="med"/>
                      </a:ln>
                    </wps:spPr>
                    <wps:bodyPr/>
                  </wps:wsp>
                </a:graphicData>
              </a:graphic>
            </wp:anchor>
          </w:drawing>
        </mc:Choice>
        <mc:Fallback>
          <w:pict>
            <v:shape id="AutoShape 6" o:spid="_x0000_s1026" o:spt="32" type="#_x0000_t32" style="position:absolute;left:0pt;margin-left:-17.05pt;margin-top:-1.7pt;height:0.05pt;width:521.55pt;z-index:-251656192;mso-width-relative:page;mso-height-relative:page;" filled="f" stroked="t" coordsize="21600,21600" o:gfxdata="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m9OCHZAAAACgEAAA8AAAAAAAAAAQAgAAAAIgAA&#10;AGRycy9kb3ducmV2LnhtbFBLAQIUABQAAAAIAIdO4kCafey3zgEAAJwDAAAOAAAAAAAAAAEAIAAA&#10;ACgBAABkcnMvZTJvRG9jLnhtbFBLBQYAAAAABgAGAFkBAABoBQAAAAA=&#10;">
              <v:fill on="f" focussize="0,0"/>
              <v:stroke weight="0.737007874015748pt" color="#A50021" joinstyle="miter" endcap="square"/>
              <v:imagedata o:title=""/>
              <o:lock v:ext="edit" aspectratio="f"/>
            </v:shape>
          </w:pict>
        </mc:Fallback>
      </mc:AlternateContent>
    </w:r>
    <w:r>
      <mc:AlternateContent>
        <mc:Choice Requires="wps">
          <w:drawing>
            <wp:anchor distT="0" distB="0" distL="114300" distR="114300" simplePos="0" relativeHeight="251663360" behindDoc="0" locked="0" layoutInCell="1" allowOverlap="1">
              <wp:simplePos x="0" y="0"/>
              <wp:positionH relativeFrom="margin">
                <wp:posOffset>5971540</wp:posOffset>
              </wp:positionH>
              <wp:positionV relativeFrom="paragraph">
                <wp:posOffset>466725</wp:posOffset>
              </wp:positionV>
              <wp:extent cx="1828800" cy="1828800"/>
              <wp:effectExtent l="0" t="0" r="0" b="0"/>
              <wp:wrapNone/>
              <wp:docPr id="6"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Text Box 7" o:spid="_x0000_s1026" o:spt="202" type="#_x0000_t202" style="position:absolute;left:0pt;margin-left:470.2pt;margin-top:36.75pt;height:144pt;width:144pt;mso-position-horizontal-relative:margin;mso-wrap-style:none;z-index:251663360;mso-width-relative:page;mso-height-relative:page;" filled="f" stroked="f" coordsize="21600,21600" o:gfxdata="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A6YZWnXAAAACwEAAA8AAAAAAAAAAQAgAAAAIgAA&#10;AGRycy9kb3ducmV2LnhtbFBLAQIUABQAAAAIAIdO4kCCPci5lwEAAD4DAAAOAAAAAAAAAAEAIAAA&#10;ACYBAABkcnMvZTJvRG9jLnhtbFBLBQYAAAAABgAGAFkBAAAvBQAAA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r>
      <w:t>„D.G.A.S.P.C. Sector 3 prelucrează date cu caracter personal în conformitate cu art. 6 din Regulamentul UE 2016/679 în scopul îndeplinirii atribuțiilor legale. Datele pot fi dezvăluite unor terți în baza unui temei legal justificat. Persoana vizată își poate exercita drepturile prevăzute în Regulamentul UE 2016/679, printr-o cerere scrisă, semnată și datată transmisă pe adresa D.G.A.S.P.C. Sector 3. Totodată, vă solicităm ca toate datele cu caracter personal transmise să fie prelucrate în conformitate cu respectivul Regulament.”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2336" behindDoc="0" locked="0" layoutInCell="1" allowOverlap="1">
              <wp:simplePos x="0" y="0"/>
              <wp:positionH relativeFrom="margin">
                <wp:posOffset>5971540</wp:posOffset>
              </wp:positionH>
              <wp:positionV relativeFrom="paragraph">
                <wp:posOffset>304800</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left:470.2pt;margin-top:24pt;height:144pt;width:144pt;mso-position-horizontal-relative:margin;mso-wrap-style:none;z-index:251662336;mso-width-relative:page;mso-height-relative:page;" filled="f" stroked="f" coordsize="21600,21600" o:gfxdata="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FPPTA3XAAAACwEAAA8AAAAAAAAAAQAgAAAAIgAA&#10;AGRycy9kb3ducmV2LnhtbFBLAQIUABQAAAAIAIdO4kCiU7mmlwEAAD4DAAAOAAAAAAAAAAEAIAAA&#10;ACYBAABkcnMvZTJvRG9jLnhtbFBLBQYAAAAABgAGAFkBAAAvBQAAA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column">
                <wp:posOffset>-216535</wp:posOffset>
              </wp:positionH>
              <wp:positionV relativeFrom="paragraph">
                <wp:posOffset>-21590</wp:posOffset>
              </wp:positionV>
              <wp:extent cx="6623685" cy="635"/>
              <wp:effectExtent l="0" t="0" r="0" b="0"/>
              <wp:wrapNone/>
              <wp:docPr id="1" name="AutoShape 1"/>
              <wp:cNvGraphicFramePr/>
              <a:graphic xmlns:a="http://schemas.openxmlformats.org/drawingml/2006/main">
                <a:graphicData uri="http://schemas.microsoft.com/office/word/2010/wordprocessingShape">
                  <wps:wsp>
                    <wps:cNvCnPr/>
                    <wps:spPr>
                      <a:xfrm>
                        <a:off x="0" y="0"/>
                        <a:ext cx="6623685" cy="635"/>
                      </a:xfrm>
                      <a:prstGeom prst="straightConnector1">
                        <a:avLst/>
                      </a:prstGeom>
                      <a:ln w="9360" cap="sq" cmpd="sng">
                        <a:solidFill>
                          <a:srgbClr val="A50021"/>
                        </a:solidFill>
                        <a:prstDash val="solid"/>
                        <a:miter/>
                        <a:headEnd type="none" w="med" len="med"/>
                        <a:tailEnd type="none" w="med" len="med"/>
                      </a:ln>
                    </wps:spPr>
                    <wps:bodyPr/>
                  </wps:wsp>
                </a:graphicData>
              </a:graphic>
            </wp:anchor>
          </w:drawing>
        </mc:Choice>
        <mc:Fallback>
          <w:pict>
            <v:shape id="AutoShape 1" o:spid="_x0000_s1026" o:spt="32" type="#_x0000_t32" style="position:absolute;left:0pt;margin-left:-17.05pt;margin-top:-1.7pt;height:0.05pt;width:521.55pt;z-index:-251657216;mso-width-relative:page;mso-height-relative:page;" filled="f" stroked="t" coordsize="21600,21600" o:gfxdata="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b04IdkAAAAKAQAADwAAAAAAAAABACAAAAAiAAAA&#10;ZHJzL2Rvd25yZXYueG1sUEsBAhQAFAAAAAgAh07iQOLqDO3NAQAAnAMAAA4AAAAAAAAAAQAgAAAA&#10;KAEAAGRycy9lMm9Eb2MueG1sUEsFBgAAAAAGAAYAWQEAAGcFAAAAAA==&#10;">
              <v:fill on="f" focussize="0,0"/>
              <v:stroke weight="0.737007874015748pt" color="#A50021" joinstyle="miter" endcap="square"/>
              <v:imagedata o:title=""/>
              <o:lock v:ext="edit" aspectratio="f"/>
            </v:shape>
          </w:pict>
        </mc:Fallback>
      </mc:AlternateContent>
    </w:r>
    <w:r>
      <w:t>„D.G.A.S.P.C. Sector 3 prelucrează date cu caracter personal în conformitate cu art. 6 din Regulamentul UE 2016/679 în scopul îndeplinirii atribuțiilor legale. Datele pot fi dezvăluite unor terți în baza unui temei legal justificat. Persoana vizată își poate exercita drepturile prevăzute în Regulamentul UE 2016/679, printr-o cerere scrisă, semnată și datată transmisă pe adresa D.G.A.S.P.C. Sector 3. Totodată, vă solicităm ca toate datele cu caracter personal transmise să fie prelucrate în conformitate cu respectivul Regulament.”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drawing>
        <wp:anchor distT="0" distB="0" distL="114935" distR="114935" simplePos="0" relativeHeight="251661312" behindDoc="0" locked="0" layoutInCell="1" allowOverlap="1">
          <wp:simplePos x="0" y="0"/>
          <wp:positionH relativeFrom="column">
            <wp:posOffset>-302260</wp:posOffset>
          </wp:positionH>
          <wp:positionV relativeFrom="paragraph">
            <wp:posOffset>5080</wp:posOffset>
          </wp:positionV>
          <wp:extent cx="7546340" cy="1238885"/>
          <wp:effectExtent l="0" t="0" r="16510" b="18415"/>
          <wp:wrapTight wrapText="bothSides">
            <wp:wrapPolygon>
              <wp:start x="-27" y="0"/>
              <wp:lineTo x="-27" y="21492"/>
              <wp:lineTo x="21600" y="21492"/>
              <wp:lineTo x="21600" y="0"/>
              <wp:lineTo x="-27" y="0"/>
            </wp:wrapPolygon>
          </wp:wrapTight>
          <wp:docPr id="19203971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397169" name="Picture 3"/>
                  <pic:cNvPicPr>
                    <a:picLocks noChangeAspect="1"/>
                  </pic:cNvPicPr>
                </pic:nvPicPr>
                <pic:blipFill>
                  <a:blip r:embed="rId1"/>
                  <a:srcRect l="-24" t="-89" r="-24" b="-89"/>
                  <a:stretch>
                    <a:fillRect/>
                  </a:stretch>
                </pic:blipFill>
                <pic:spPr>
                  <a:xfrm>
                    <a:off x="0" y="0"/>
                    <a:ext cx="7546340" cy="1238885"/>
                  </a:xfrm>
                  <a:prstGeom prst="rect">
                    <a:avLst/>
                  </a:prstGeom>
                  <a:solidFill>
                    <a:srgbClr val="FFFFFF">
                      <a:alpha val="0"/>
                    </a:srgbClr>
                  </a:solid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220" w:leftChars="-100" w:firstLine="0" w:firstLineChars="0"/>
      <w:jc w:val="center"/>
      <w:rPr>
        <w:rFonts w:hint="default"/>
        <w:lang w:val="ro-RO"/>
      </w:rPr>
    </w:pPr>
    <w:r>
      <w:drawing>
        <wp:inline distT="0" distB="0" distL="114300" distR="114300">
          <wp:extent cx="7033895" cy="1835150"/>
          <wp:effectExtent l="0" t="0" r="0" b="1270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pic:cNvPicPr>
                </pic:nvPicPr>
                <pic:blipFill>
                  <a:blip r:embed="rId1"/>
                  <a:stretch>
                    <a:fillRect/>
                  </a:stretch>
                </pic:blipFill>
                <pic:spPr>
                  <a:xfrm>
                    <a:off x="0" y="0"/>
                    <a:ext cx="7033895" cy="18351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906687"/>
    <w:multiLevelType w:val="multilevel"/>
    <w:tmpl w:val="45906687"/>
    <w:lvl w:ilvl="0" w:tentative="0">
      <w:start w:val="1"/>
      <w:numFmt w:val="decimal"/>
      <w:pStyle w:val="46"/>
      <w:lvlText w:val="%1."/>
      <w:lvlJc w:val="left"/>
      <w:pPr>
        <w:ind w:left="1260" w:hanging="360"/>
      </w:pPr>
      <w:rPr>
        <w:rFonts w:hint="default"/>
        <w:b/>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1">
    <w:nsid w:val="77AED9F8"/>
    <w:multiLevelType w:val="multilevel"/>
    <w:tmpl w:val="77AED9F8"/>
    <w:lvl w:ilvl="0" w:tentative="0">
      <w:start w:val="1"/>
      <w:numFmt w:val="lowerLetter"/>
      <w:lvlText w:val="%1)"/>
      <w:lvlJc w:val="left"/>
      <w:pPr>
        <w:tabs>
          <w:tab w:val="left" w:pos="720"/>
        </w:tabs>
        <w:ind w:left="720" w:hanging="360"/>
      </w:pPr>
      <w:rPr>
        <w:rFonts w:ascii="Times New Roman" w:hAnsi="Times New Roman" w:cs="Times New Roman"/>
        <w:sz w:val="22"/>
        <w:szCs w:val="22"/>
      </w:rPr>
    </w:lvl>
    <w:lvl w:ilvl="1" w:tentative="0">
      <w:start w:val="1"/>
      <w:numFmt w:val="lowerLetter"/>
      <w:lvlText w:val="%2."/>
      <w:lvlJc w:val="left"/>
      <w:pPr>
        <w:tabs>
          <w:tab w:val="left" w:pos="1440"/>
        </w:tabs>
        <w:ind w:left="1440" w:hanging="360"/>
      </w:pPr>
      <w:rPr>
        <w:rFonts w:ascii="Times New Roman" w:hAnsi="Times New Roman" w:cs="Times New Roman"/>
        <w:sz w:val="24"/>
        <w:szCs w:val="24"/>
      </w:rPr>
    </w:lvl>
    <w:lvl w:ilvl="2" w:tentative="0">
      <w:start w:val="1"/>
      <w:numFmt w:val="lowerRoman"/>
      <w:lvlText w:val="%3."/>
      <w:lvlJc w:val="right"/>
      <w:pPr>
        <w:tabs>
          <w:tab w:val="left" w:pos="2160"/>
        </w:tabs>
        <w:ind w:left="2160" w:hanging="180"/>
      </w:pPr>
      <w:rPr>
        <w:rFonts w:ascii="Times New Roman" w:hAnsi="Times New Roman" w:cs="Times New Roman"/>
        <w:sz w:val="24"/>
        <w:szCs w:val="24"/>
      </w:rPr>
    </w:lvl>
    <w:lvl w:ilvl="3" w:tentative="0">
      <w:start w:val="1"/>
      <w:numFmt w:val="decimal"/>
      <w:lvlText w:val="%4."/>
      <w:lvlJc w:val="left"/>
      <w:pPr>
        <w:tabs>
          <w:tab w:val="left" w:pos="2880"/>
        </w:tabs>
        <w:ind w:left="2880" w:hanging="360"/>
      </w:pPr>
      <w:rPr>
        <w:rFonts w:ascii="Times New Roman" w:hAnsi="Times New Roman" w:cs="Times New Roman"/>
        <w:sz w:val="24"/>
        <w:szCs w:val="24"/>
      </w:rPr>
    </w:lvl>
    <w:lvl w:ilvl="4" w:tentative="0">
      <w:start w:val="1"/>
      <w:numFmt w:val="lowerLetter"/>
      <w:lvlText w:val="%5."/>
      <w:lvlJc w:val="left"/>
      <w:pPr>
        <w:tabs>
          <w:tab w:val="left" w:pos="3600"/>
        </w:tabs>
        <w:ind w:left="3600" w:hanging="360"/>
      </w:pPr>
      <w:rPr>
        <w:rFonts w:ascii="Times New Roman" w:hAnsi="Times New Roman" w:cs="Times New Roman"/>
        <w:sz w:val="24"/>
        <w:szCs w:val="24"/>
      </w:rPr>
    </w:lvl>
    <w:lvl w:ilvl="5" w:tentative="0">
      <w:start w:val="1"/>
      <w:numFmt w:val="lowerRoman"/>
      <w:lvlText w:val="%6."/>
      <w:lvlJc w:val="right"/>
      <w:pPr>
        <w:tabs>
          <w:tab w:val="left" w:pos="4320"/>
        </w:tabs>
        <w:ind w:left="4320" w:hanging="180"/>
      </w:pPr>
      <w:rPr>
        <w:rFonts w:ascii="Times New Roman" w:hAnsi="Times New Roman" w:cs="Times New Roman"/>
        <w:sz w:val="24"/>
        <w:szCs w:val="24"/>
      </w:rPr>
    </w:lvl>
    <w:lvl w:ilvl="6" w:tentative="0">
      <w:start w:val="1"/>
      <w:numFmt w:val="decimal"/>
      <w:lvlText w:val="%7."/>
      <w:lvlJc w:val="left"/>
      <w:pPr>
        <w:tabs>
          <w:tab w:val="left" w:pos="5040"/>
        </w:tabs>
        <w:ind w:left="5040" w:hanging="360"/>
      </w:pPr>
      <w:rPr>
        <w:rFonts w:ascii="Times New Roman" w:hAnsi="Times New Roman" w:cs="Times New Roman"/>
        <w:sz w:val="24"/>
        <w:szCs w:val="24"/>
      </w:rPr>
    </w:lvl>
    <w:lvl w:ilvl="7" w:tentative="0">
      <w:start w:val="1"/>
      <w:numFmt w:val="lowerLetter"/>
      <w:lvlText w:val="%8."/>
      <w:lvlJc w:val="left"/>
      <w:pPr>
        <w:tabs>
          <w:tab w:val="left" w:pos="5760"/>
        </w:tabs>
        <w:ind w:left="5760" w:hanging="360"/>
      </w:pPr>
      <w:rPr>
        <w:rFonts w:ascii="Times New Roman" w:hAnsi="Times New Roman" w:cs="Times New Roman"/>
        <w:sz w:val="24"/>
        <w:szCs w:val="24"/>
      </w:rPr>
    </w:lvl>
    <w:lvl w:ilvl="8" w:tentative="0">
      <w:start w:val="1"/>
      <w:numFmt w:val="lowerRoman"/>
      <w:lvlText w:val="%9."/>
      <w:lvlJc w:val="right"/>
      <w:pPr>
        <w:tabs>
          <w:tab w:val="left" w:pos="6480"/>
        </w:tabs>
        <w:ind w:left="6480" w:hanging="180"/>
      </w:pPr>
      <w:rPr>
        <w:rFonts w:ascii="Times New Roman" w:hAnsi="Times New Roman" w:cs="Times New Roman"/>
        <w:sz w:val="24"/>
        <w:szCs w:val="24"/>
      </w:rPr>
    </w:lvl>
  </w:abstractNum>
  <w:abstractNum w:abstractNumId="2">
    <w:nsid w:val="7BD142FE"/>
    <w:multiLevelType w:val="multilevel"/>
    <w:tmpl w:val="7BD142FE"/>
    <w:lvl w:ilvl="0" w:tentative="0">
      <w:start w:val="1"/>
      <w:numFmt w:val="decimal"/>
      <w:pStyle w:val="61"/>
      <w:lvlText w:val="%1."/>
      <w:lvlJc w:val="left"/>
      <w:pPr>
        <w:tabs>
          <w:tab w:val="left" w:pos="0"/>
        </w:tabs>
        <w:ind w:left="644" w:hanging="360"/>
      </w:pPr>
      <w:rPr>
        <w:rFonts w:ascii="Trebuchet MS" w:hAnsi="Trebuchet MS"/>
        <w:b w:val="0"/>
        <w:i w:val="0"/>
        <w:sz w:val="24"/>
      </w:rPr>
    </w:lvl>
    <w:lvl w:ilvl="1" w:tentative="0">
      <w:start w:val="1"/>
      <w:numFmt w:val="lowerLetter"/>
      <w:lvlText w:val="%2."/>
      <w:lvlJc w:val="left"/>
      <w:pPr>
        <w:tabs>
          <w:tab w:val="left" w:pos="0"/>
        </w:tabs>
        <w:ind w:left="1724" w:hanging="360"/>
      </w:pPr>
    </w:lvl>
    <w:lvl w:ilvl="2" w:tentative="0">
      <w:start w:val="1"/>
      <w:numFmt w:val="lowerRoman"/>
      <w:lvlText w:val="%3."/>
      <w:lvlJc w:val="right"/>
      <w:pPr>
        <w:tabs>
          <w:tab w:val="left" w:pos="0"/>
        </w:tabs>
        <w:ind w:left="2444" w:hanging="180"/>
      </w:pPr>
    </w:lvl>
    <w:lvl w:ilvl="3" w:tentative="0">
      <w:start w:val="1"/>
      <w:numFmt w:val="decimal"/>
      <w:lvlText w:val="%4."/>
      <w:lvlJc w:val="left"/>
      <w:pPr>
        <w:tabs>
          <w:tab w:val="left" w:pos="0"/>
        </w:tabs>
        <w:ind w:left="3164" w:hanging="360"/>
      </w:pPr>
    </w:lvl>
    <w:lvl w:ilvl="4" w:tentative="0">
      <w:start w:val="1"/>
      <w:numFmt w:val="lowerLetter"/>
      <w:lvlText w:val="%5."/>
      <w:lvlJc w:val="left"/>
      <w:pPr>
        <w:tabs>
          <w:tab w:val="left" w:pos="0"/>
        </w:tabs>
        <w:ind w:left="3884" w:hanging="360"/>
      </w:pPr>
    </w:lvl>
    <w:lvl w:ilvl="5" w:tentative="0">
      <w:start w:val="1"/>
      <w:numFmt w:val="lowerRoman"/>
      <w:lvlText w:val="%6."/>
      <w:lvlJc w:val="right"/>
      <w:pPr>
        <w:tabs>
          <w:tab w:val="left" w:pos="0"/>
        </w:tabs>
        <w:ind w:left="4604" w:hanging="180"/>
      </w:pPr>
    </w:lvl>
    <w:lvl w:ilvl="6" w:tentative="0">
      <w:start w:val="1"/>
      <w:numFmt w:val="decimal"/>
      <w:lvlText w:val="%7."/>
      <w:lvlJc w:val="left"/>
      <w:pPr>
        <w:tabs>
          <w:tab w:val="left" w:pos="0"/>
        </w:tabs>
        <w:ind w:left="5324" w:hanging="360"/>
      </w:pPr>
    </w:lvl>
    <w:lvl w:ilvl="7" w:tentative="0">
      <w:start w:val="1"/>
      <w:numFmt w:val="lowerLetter"/>
      <w:lvlText w:val="%8."/>
      <w:lvlJc w:val="left"/>
      <w:pPr>
        <w:tabs>
          <w:tab w:val="left" w:pos="0"/>
        </w:tabs>
        <w:ind w:left="6044" w:hanging="360"/>
      </w:pPr>
    </w:lvl>
    <w:lvl w:ilvl="8" w:tentative="0">
      <w:start w:val="1"/>
      <w:numFmt w:val="lowerRoman"/>
      <w:lvlText w:val="%9."/>
      <w:lvlJc w:val="right"/>
      <w:pPr>
        <w:tabs>
          <w:tab w:val="left" w:pos="0"/>
        </w:tabs>
        <w:ind w:left="6764"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708"/>
  <w:hyphenationZone w:val="425"/>
  <w:drawingGridHorizontalSpacing w:val="0"/>
  <w:drawingGridVerticalSpacing w:val="0"/>
  <w:displayHorizontalDrawingGridEvery w:val="1"/>
  <w:displayVerticalDrawingGridEvery w:val="1"/>
  <w:doNotUseMarginsForDrawingGridOrigin w:val="1"/>
  <w:drawingGridHorizontalOrigin w:val="0"/>
  <w:drawingGridVerticalOrigin w:val="0"/>
  <w:noPunctuationKerning w:val="1"/>
  <w:characterSpacingControl w:val="doNotCompress"/>
  <w:hdrShapeDefaults>
    <o:shapelayout v:ext="edit">
      <o:idmap v:ext="edit" data="3"/>
    </o:shapelayout>
  </w:hdrShapeDefault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366"/>
    <w:rsid w:val="00045A08"/>
    <w:rsid w:val="00070538"/>
    <w:rsid w:val="001134CA"/>
    <w:rsid w:val="00132AFD"/>
    <w:rsid w:val="002830D7"/>
    <w:rsid w:val="00342EBF"/>
    <w:rsid w:val="0041713E"/>
    <w:rsid w:val="004765FE"/>
    <w:rsid w:val="004D5A5B"/>
    <w:rsid w:val="005D52CC"/>
    <w:rsid w:val="006A4351"/>
    <w:rsid w:val="006B1EB3"/>
    <w:rsid w:val="006E5FB6"/>
    <w:rsid w:val="007B522B"/>
    <w:rsid w:val="00861CCD"/>
    <w:rsid w:val="008F7CFE"/>
    <w:rsid w:val="00943231"/>
    <w:rsid w:val="0095715C"/>
    <w:rsid w:val="00A236E0"/>
    <w:rsid w:val="00A97366"/>
    <w:rsid w:val="00AD58BF"/>
    <w:rsid w:val="00AF099A"/>
    <w:rsid w:val="00B9195B"/>
    <w:rsid w:val="00BF553A"/>
    <w:rsid w:val="00BF7872"/>
    <w:rsid w:val="00C23878"/>
    <w:rsid w:val="00CB4FD3"/>
    <w:rsid w:val="00CE2366"/>
    <w:rsid w:val="00EE1795"/>
    <w:rsid w:val="00F03514"/>
    <w:rsid w:val="00F130ED"/>
    <w:rsid w:val="00F27359"/>
    <w:rsid w:val="00FA0D0E"/>
    <w:rsid w:val="00FE2980"/>
    <w:rsid w:val="01C81345"/>
    <w:rsid w:val="022D5826"/>
    <w:rsid w:val="02725C35"/>
    <w:rsid w:val="02DA48A6"/>
    <w:rsid w:val="040D6933"/>
    <w:rsid w:val="042415C7"/>
    <w:rsid w:val="0587314F"/>
    <w:rsid w:val="06353DB7"/>
    <w:rsid w:val="06497103"/>
    <w:rsid w:val="07746E01"/>
    <w:rsid w:val="07E21E1B"/>
    <w:rsid w:val="083707CB"/>
    <w:rsid w:val="08961326"/>
    <w:rsid w:val="096D36CB"/>
    <w:rsid w:val="0A1343A8"/>
    <w:rsid w:val="0A19649E"/>
    <w:rsid w:val="0A656DC3"/>
    <w:rsid w:val="0BC3289B"/>
    <w:rsid w:val="0C7A2331"/>
    <w:rsid w:val="0C97750D"/>
    <w:rsid w:val="0E43758D"/>
    <w:rsid w:val="0F164D4D"/>
    <w:rsid w:val="0F5F4168"/>
    <w:rsid w:val="1106618B"/>
    <w:rsid w:val="11B57423"/>
    <w:rsid w:val="125B3E00"/>
    <w:rsid w:val="1290117A"/>
    <w:rsid w:val="13235B14"/>
    <w:rsid w:val="13981068"/>
    <w:rsid w:val="14547A02"/>
    <w:rsid w:val="14576E6E"/>
    <w:rsid w:val="14BF3EEE"/>
    <w:rsid w:val="156E2209"/>
    <w:rsid w:val="15C62E95"/>
    <w:rsid w:val="15E01B71"/>
    <w:rsid w:val="17360AA8"/>
    <w:rsid w:val="17A43F6F"/>
    <w:rsid w:val="17C074F9"/>
    <w:rsid w:val="194F322A"/>
    <w:rsid w:val="19756550"/>
    <w:rsid w:val="1A2B1677"/>
    <w:rsid w:val="1A71136F"/>
    <w:rsid w:val="1B2E0B21"/>
    <w:rsid w:val="1BF2725A"/>
    <w:rsid w:val="1D055BA0"/>
    <w:rsid w:val="1DDA2FED"/>
    <w:rsid w:val="1DDD4FD8"/>
    <w:rsid w:val="1E162EB7"/>
    <w:rsid w:val="1E5E77AB"/>
    <w:rsid w:val="1FEC69C1"/>
    <w:rsid w:val="20AC76C7"/>
    <w:rsid w:val="21A27DC8"/>
    <w:rsid w:val="21D96C95"/>
    <w:rsid w:val="22F61B2B"/>
    <w:rsid w:val="23644B7E"/>
    <w:rsid w:val="23BA268B"/>
    <w:rsid w:val="250F3118"/>
    <w:rsid w:val="25B03DE2"/>
    <w:rsid w:val="25C13008"/>
    <w:rsid w:val="25F42885"/>
    <w:rsid w:val="26816BA7"/>
    <w:rsid w:val="272E10E1"/>
    <w:rsid w:val="27545D40"/>
    <w:rsid w:val="276969B7"/>
    <w:rsid w:val="27AD47EF"/>
    <w:rsid w:val="27E3087F"/>
    <w:rsid w:val="2808523B"/>
    <w:rsid w:val="28AD3A5B"/>
    <w:rsid w:val="28C962A2"/>
    <w:rsid w:val="29D00E22"/>
    <w:rsid w:val="2A480646"/>
    <w:rsid w:val="2B773C5E"/>
    <w:rsid w:val="2C2E1327"/>
    <w:rsid w:val="2CCB1A55"/>
    <w:rsid w:val="2D3A3A6B"/>
    <w:rsid w:val="2D6657BE"/>
    <w:rsid w:val="2D832A39"/>
    <w:rsid w:val="2E6B6BA3"/>
    <w:rsid w:val="2EA709A2"/>
    <w:rsid w:val="2EB01C1E"/>
    <w:rsid w:val="2EE61351"/>
    <w:rsid w:val="2FE37C4D"/>
    <w:rsid w:val="3002087B"/>
    <w:rsid w:val="30082F6F"/>
    <w:rsid w:val="30DD7A98"/>
    <w:rsid w:val="30EE3ED8"/>
    <w:rsid w:val="31CB6BCB"/>
    <w:rsid w:val="3203002D"/>
    <w:rsid w:val="32D23EF0"/>
    <w:rsid w:val="32FC23AF"/>
    <w:rsid w:val="335A484E"/>
    <w:rsid w:val="33631DE4"/>
    <w:rsid w:val="33F71FB3"/>
    <w:rsid w:val="356309A6"/>
    <w:rsid w:val="356D36EF"/>
    <w:rsid w:val="361E392A"/>
    <w:rsid w:val="370F2470"/>
    <w:rsid w:val="384C7EB9"/>
    <w:rsid w:val="38A31552"/>
    <w:rsid w:val="38B307D0"/>
    <w:rsid w:val="390B7E17"/>
    <w:rsid w:val="39680A15"/>
    <w:rsid w:val="39822C46"/>
    <w:rsid w:val="39D27C36"/>
    <w:rsid w:val="3A235A71"/>
    <w:rsid w:val="3A2E1BEF"/>
    <w:rsid w:val="3A7B1353"/>
    <w:rsid w:val="3AF75A49"/>
    <w:rsid w:val="3C7E15AD"/>
    <w:rsid w:val="3C87220D"/>
    <w:rsid w:val="3CB62D1C"/>
    <w:rsid w:val="3CDC1812"/>
    <w:rsid w:val="3CEB7470"/>
    <w:rsid w:val="3D246BCC"/>
    <w:rsid w:val="3D793FD9"/>
    <w:rsid w:val="3E3826A3"/>
    <w:rsid w:val="3E561C53"/>
    <w:rsid w:val="3EC7509F"/>
    <w:rsid w:val="3FF777EB"/>
    <w:rsid w:val="40084E9C"/>
    <w:rsid w:val="403149DC"/>
    <w:rsid w:val="40E51007"/>
    <w:rsid w:val="41004C87"/>
    <w:rsid w:val="41F21EC5"/>
    <w:rsid w:val="420B52C8"/>
    <w:rsid w:val="43564382"/>
    <w:rsid w:val="436A3581"/>
    <w:rsid w:val="43805C0B"/>
    <w:rsid w:val="43AF5952"/>
    <w:rsid w:val="44115CBC"/>
    <w:rsid w:val="44147613"/>
    <w:rsid w:val="44B64160"/>
    <w:rsid w:val="45AC0B75"/>
    <w:rsid w:val="4614656B"/>
    <w:rsid w:val="46D87580"/>
    <w:rsid w:val="46E620C5"/>
    <w:rsid w:val="478801AD"/>
    <w:rsid w:val="47D6457D"/>
    <w:rsid w:val="48FE6E05"/>
    <w:rsid w:val="495F4514"/>
    <w:rsid w:val="49B143BD"/>
    <w:rsid w:val="4A03697C"/>
    <w:rsid w:val="4A0B5B59"/>
    <w:rsid w:val="4ADF5065"/>
    <w:rsid w:val="4AFC06E2"/>
    <w:rsid w:val="4B34367A"/>
    <w:rsid w:val="4C272DFE"/>
    <w:rsid w:val="4CDB2EC1"/>
    <w:rsid w:val="4D1E3396"/>
    <w:rsid w:val="4D4A1C5C"/>
    <w:rsid w:val="4DAE0271"/>
    <w:rsid w:val="4DB35E08"/>
    <w:rsid w:val="4E1A3252"/>
    <w:rsid w:val="4E1E16E1"/>
    <w:rsid w:val="4E5F5F21"/>
    <w:rsid w:val="4EC829BE"/>
    <w:rsid w:val="4EFE25A7"/>
    <w:rsid w:val="4F4F473F"/>
    <w:rsid w:val="4F6F3B5F"/>
    <w:rsid w:val="4FFD5A05"/>
    <w:rsid w:val="50213340"/>
    <w:rsid w:val="50323E9E"/>
    <w:rsid w:val="50556E75"/>
    <w:rsid w:val="5091713A"/>
    <w:rsid w:val="50F0236E"/>
    <w:rsid w:val="52481F41"/>
    <w:rsid w:val="52B47860"/>
    <w:rsid w:val="52CC3332"/>
    <w:rsid w:val="52E82B11"/>
    <w:rsid w:val="53EA7E12"/>
    <w:rsid w:val="54533FB1"/>
    <w:rsid w:val="54997D03"/>
    <w:rsid w:val="54C94360"/>
    <w:rsid w:val="56A27477"/>
    <w:rsid w:val="56B4362C"/>
    <w:rsid w:val="576C1377"/>
    <w:rsid w:val="57787531"/>
    <w:rsid w:val="579F0594"/>
    <w:rsid w:val="57FC30A3"/>
    <w:rsid w:val="5938101D"/>
    <w:rsid w:val="59553E65"/>
    <w:rsid w:val="5A5969FD"/>
    <w:rsid w:val="5B960134"/>
    <w:rsid w:val="5C852059"/>
    <w:rsid w:val="5D203E0F"/>
    <w:rsid w:val="5D2D088C"/>
    <w:rsid w:val="5D381AFC"/>
    <w:rsid w:val="5DE3314D"/>
    <w:rsid w:val="5E5835B4"/>
    <w:rsid w:val="5F1A0AC4"/>
    <w:rsid w:val="5FD9682E"/>
    <w:rsid w:val="5FF905A5"/>
    <w:rsid w:val="603A1928"/>
    <w:rsid w:val="61001C7C"/>
    <w:rsid w:val="6134354B"/>
    <w:rsid w:val="61F35650"/>
    <w:rsid w:val="622C2553"/>
    <w:rsid w:val="65A948B1"/>
    <w:rsid w:val="65DB294D"/>
    <w:rsid w:val="6796399A"/>
    <w:rsid w:val="67B21208"/>
    <w:rsid w:val="680E2045"/>
    <w:rsid w:val="683E691E"/>
    <w:rsid w:val="6A146F6A"/>
    <w:rsid w:val="6B102259"/>
    <w:rsid w:val="6B865AF4"/>
    <w:rsid w:val="6BC232A1"/>
    <w:rsid w:val="6D015E91"/>
    <w:rsid w:val="6D113BB4"/>
    <w:rsid w:val="6D541D72"/>
    <w:rsid w:val="6D643810"/>
    <w:rsid w:val="6E3631E6"/>
    <w:rsid w:val="6EB6216C"/>
    <w:rsid w:val="6F051744"/>
    <w:rsid w:val="6F067747"/>
    <w:rsid w:val="6F4641EE"/>
    <w:rsid w:val="6F466FD7"/>
    <w:rsid w:val="6F78271B"/>
    <w:rsid w:val="71FD3168"/>
    <w:rsid w:val="72282733"/>
    <w:rsid w:val="72662679"/>
    <w:rsid w:val="726C2E4F"/>
    <w:rsid w:val="730770BC"/>
    <w:rsid w:val="735E43D5"/>
    <w:rsid w:val="73F13591"/>
    <w:rsid w:val="743453B3"/>
    <w:rsid w:val="74E651D7"/>
    <w:rsid w:val="75AC784C"/>
    <w:rsid w:val="76314D39"/>
    <w:rsid w:val="76393119"/>
    <w:rsid w:val="76CC293A"/>
    <w:rsid w:val="77046592"/>
    <w:rsid w:val="77206DBE"/>
    <w:rsid w:val="77CE303C"/>
    <w:rsid w:val="78A141F4"/>
    <w:rsid w:val="78DB4F84"/>
    <w:rsid w:val="794A45BF"/>
    <w:rsid w:val="798176F0"/>
    <w:rsid w:val="7985290C"/>
    <w:rsid w:val="79FD5087"/>
    <w:rsid w:val="7A3A4298"/>
    <w:rsid w:val="7B74701A"/>
    <w:rsid w:val="7C5D2B47"/>
    <w:rsid w:val="7C917A45"/>
    <w:rsid w:val="7C9C06A4"/>
    <w:rsid w:val="7D5615F1"/>
    <w:rsid w:val="7E5B7913"/>
    <w:rsid w:val="7F6000C3"/>
    <w:rsid w:val="7FC560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nhideWhenUsed="0" w:uiPriority="99"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200" w:line="276" w:lineRule="auto"/>
      <w:ind w:firstLine="900"/>
      <w:jc w:val="both"/>
    </w:pPr>
    <w:rPr>
      <w:rFonts w:ascii="Calibri" w:hAnsi="Calibri" w:eastAsia="Calibri" w:cs="Calibri"/>
      <w:sz w:val="22"/>
      <w:szCs w:val="22"/>
      <w:lang w:val="ro-RO" w:eastAsia="zh-CN" w:bidi="ar-SA"/>
    </w:rPr>
  </w:style>
  <w:style w:type="paragraph" w:styleId="2">
    <w:name w:val="heading 4"/>
    <w:next w:val="1"/>
    <w:semiHidden/>
    <w:unhideWhenUsed/>
    <w:qFormat/>
    <w:uiPriority w:val="9"/>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12">
    <w:name w:val="Default Paragraph Font"/>
    <w:semiHidden/>
    <w:unhideWhenUsed/>
    <w:qFormat/>
    <w:uiPriority w:val="1"/>
  </w:style>
  <w:style w:type="table" w:default="1" w:styleId="18">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qFormat/>
    <w:uiPriority w:val="0"/>
    <w:pPr>
      <w:spacing w:after="0" w:line="240" w:lineRule="auto"/>
    </w:pPr>
    <w:rPr>
      <w:rFonts w:ascii="Tahoma" w:hAnsi="Tahoma" w:cs="Tahoma"/>
      <w:sz w:val="16"/>
      <w:szCs w:val="16"/>
    </w:rPr>
  </w:style>
  <w:style w:type="paragraph" w:styleId="4">
    <w:name w:val="Body Text"/>
    <w:basedOn w:val="1"/>
    <w:qFormat/>
    <w:uiPriority w:val="0"/>
    <w:pPr>
      <w:spacing w:after="140"/>
    </w:pPr>
  </w:style>
  <w:style w:type="paragraph" w:styleId="5">
    <w:name w:val="Body Text Indent 2"/>
    <w:basedOn w:val="1"/>
    <w:qFormat/>
    <w:uiPriority w:val="0"/>
    <w:pPr>
      <w:spacing w:after="0" w:line="360" w:lineRule="auto"/>
      <w:ind w:firstLine="720"/>
    </w:pPr>
    <w:rPr>
      <w:rFonts w:ascii="Times New Roman" w:hAnsi="Times New Roman" w:eastAsia="Times New Roman" w:cs="Times New Roman"/>
      <w:b/>
      <w:sz w:val="28"/>
      <w:szCs w:val="20"/>
      <w:lang w:val="zh-CN"/>
    </w:rPr>
  </w:style>
  <w:style w:type="paragraph" w:styleId="6">
    <w:name w:val="caption"/>
    <w:basedOn w:val="1"/>
    <w:next w:val="1"/>
    <w:qFormat/>
    <w:uiPriority w:val="0"/>
    <w:pPr>
      <w:suppressLineNumbers/>
      <w:spacing w:before="120" w:after="120"/>
    </w:pPr>
    <w:rPr>
      <w:rFonts w:cs="Arial"/>
      <w:i/>
      <w:iCs/>
      <w:sz w:val="24"/>
      <w:szCs w:val="24"/>
    </w:rPr>
  </w:style>
  <w:style w:type="paragraph" w:styleId="7">
    <w:name w:val="footer"/>
    <w:basedOn w:val="1"/>
    <w:qFormat/>
    <w:uiPriority w:val="0"/>
    <w:pPr>
      <w:tabs>
        <w:tab w:val="center" w:pos="4536"/>
        <w:tab w:val="right" w:pos="9072"/>
      </w:tabs>
      <w:spacing w:after="0" w:line="240" w:lineRule="auto"/>
      <w:ind w:firstLine="0"/>
      <w:jc w:val="center"/>
    </w:pPr>
    <w:rPr>
      <w:rFonts w:asciiTheme="majorBidi" w:hAnsiTheme="majorBidi" w:cstheme="majorBidi"/>
      <w:sz w:val="16"/>
      <w:szCs w:val="16"/>
    </w:rPr>
  </w:style>
  <w:style w:type="paragraph" w:styleId="8">
    <w:name w:val="footnote text"/>
    <w:basedOn w:val="1"/>
    <w:unhideWhenUsed/>
    <w:qFormat/>
    <w:uiPriority w:val="99"/>
    <w:pPr>
      <w:spacing w:after="0" w:line="240" w:lineRule="auto"/>
    </w:pPr>
    <w:rPr>
      <w:sz w:val="20"/>
      <w:szCs w:val="20"/>
    </w:rPr>
  </w:style>
  <w:style w:type="paragraph" w:styleId="9">
    <w:name w:val="header"/>
    <w:basedOn w:val="1"/>
    <w:qFormat/>
    <w:uiPriority w:val="99"/>
    <w:pPr>
      <w:tabs>
        <w:tab w:val="center" w:pos="4536"/>
        <w:tab w:val="right" w:pos="9072"/>
      </w:tabs>
      <w:spacing w:after="0" w:line="240" w:lineRule="auto"/>
    </w:pPr>
  </w:style>
  <w:style w:type="paragraph" w:styleId="10">
    <w:name w:val="List"/>
    <w:basedOn w:val="4"/>
    <w:qFormat/>
    <w:uiPriority w:val="0"/>
    <w:rPr>
      <w:rFonts w:cs="Arial"/>
    </w:rPr>
  </w:style>
  <w:style w:type="paragraph" w:styleId="11">
    <w:name w:val="Normal (Web)"/>
    <w:unhideWhenUsed/>
    <w:qFormat/>
    <w:uiPriority w:val="99"/>
    <w:pPr>
      <w:spacing w:before="100" w:beforeAutospacing="1" w:after="100" w:afterAutospacing="1"/>
    </w:pPr>
    <w:rPr>
      <w:rFonts w:ascii="Times New Roman" w:hAnsi="Times New Roman" w:eastAsia="SimSun" w:cs="Times New Roman"/>
      <w:sz w:val="24"/>
      <w:szCs w:val="24"/>
      <w:lang w:val="en-US" w:eastAsia="zh-CN" w:bidi="ar-SA"/>
    </w:rPr>
  </w:style>
  <w:style w:type="character" w:styleId="13">
    <w:name w:val="Emphasis"/>
    <w:basedOn w:val="12"/>
    <w:qFormat/>
    <w:uiPriority w:val="20"/>
    <w:rPr>
      <w:i/>
      <w:iCs/>
    </w:rPr>
  </w:style>
  <w:style w:type="character" w:styleId="14">
    <w:name w:val="footnote reference"/>
    <w:basedOn w:val="12"/>
    <w:unhideWhenUsed/>
    <w:qFormat/>
    <w:uiPriority w:val="99"/>
    <w:rPr>
      <w:vertAlign w:val="superscript"/>
    </w:rPr>
  </w:style>
  <w:style w:type="character" w:styleId="15">
    <w:name w:val="Hyperlink"/>
    <w:basedOn w:val="12"/>
    <w:qFormat/>
    <w:uiPriority w:val="0"/>
    <w:rPr>
      <w:color w:val="0000FF"/>
      <w:u w:val="single"/>
    </w:rPr>
  </w:style>
  <w:style w:type="character" w:styleId="16">
    <w:name w:val="page number"/>
    <w:basedOn w:val="12"/>
    <w:qFormat/>
    <w:uiPriority w:val="0"/>
  </w:style>
  <w:style w:type="character" w:styleId="17">
    <w:name w:val="Strong"/>
    <w:basedOn w:val="12"/>
    <w:qFormat/>
    <w:uiPriority w:val="22"/>
    <w:rPr>
      <w:b/>
      <w:bCs/>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0">
    <w:name w:val="WW-Default Paragraph Font1"/>
    <w:qFormat/>
    <w:uiPriority w:val="0"/>
  </w:style>
  <w:style w:type="character" w:customStyle="1" w:styleId="21">
    <w:name w:val="ListLabel 70"/>
    <w:qFormat/>
    <w:uiPriority w:val="0"/>
    <w:rPr>
      <w:rFonts w:cs="Courier New"/>
    </w:rPr>
  </w:style>
  <w:style w:type="character" w:customStyle="1" w:styleId="22">
    <w:name w:val="WW8Num10z0"/>
    <w:qFormat/>
    <w:uiPriority w:val="0"/>
    <w:rPr>
      <w:rFonts w:hint="default" w:ascii="Symbol" w:hAnsi="Symbol" w:cs="Symbol"/>
    </w:rPr>
  </w:style>
  <w:style w:type="character" w:customStyle="1" w:styleId="23">
    <w:name w:val="WW8Num7z0"/>
    <w:qFormat/>
    <w:uiPriority w:val="0"/>
    <w:rPr>
      <w:rFonts w:hint="default" w:ascii="Symbol" w:hAnsi="Symbol" w:cs="Symbol"/>
    </w:rPr>
  </w:style>
  <w:style w:type="character" w:customStyle="1" w:styleId="24">
    <w:name w:val="ListLabel 67"/>
    <w:qFormat/>
    <w:uiPriority w:val="0"/>
    <w:rPr>
      <w:rFonts w:cs="Courier New"/>
    </w:rPr>
  </w:style>
  <w:style w:type="character" w:customStyle="1" w:styleId="25">
    <w:name w:val="WW8Num9z0"/>
    <w:qFormat/>
    <w:uiPriority w:val="0"/>
  </w:style>
  <w:style w:type="character" w:customStyle="1" w:styleId="26">
    <w:name w:val="WW8Num4z0"/>
    <w:qFormat/>
    <w:uiPriority w:val="0"/>
  </w:style>
  <w:style w:type="character" w:customStyle="1" w:styleId="27">
    <w:name w:val="WW8Num3z0"/>
    <w:qFormat/>
    <w:uiPriority w:val="0"/>
  </w:style>
  <w:style w:type="character" w:customStyle="1" w:styleId="28">
    <w:name w:val="Default Paragraph Font1"/>
    <w:qFormat/>
    <w:uiPriority w:val="0"/>
  </w:style>
  <w:style w:type="character" w:customStyle="1" w:styleId="29">
    <w:name w:val="ListLabel 66"/>
    <w:qFormat/>
    <w:uiPriority w:val="0"/>
    <w:rPr>
      <w:rFonts w:cs="Courier New"/>
    </w:rPr>
  </w:style>
  <w:style w:type="character" w:customStyle="1" w:styleId="30">
    <w:name w:val="ListLabel 69"/>
    <w:qFormat/>
    <w:uiPriority w:val="0"/>
    <w:rPr>
      <w:rFonts w:cs="Courier New"/>
    </w:rPr>
  </w:style>
  <w:style w:type="character" w:customStyle="1" w:styleId="31">
    <w:name w:val="WW8Num5z0"/>
    <w:qFormat/>
    <w:uiPriority w:val="0"/>
    <w:rPr>
      <w:rFonts w:hint="default" w:ascii="Symbol" w:hAnsi="Symbol" w:cs="Symbol"/>
    </w:rPr>
  </w:style>
  <w:style w:type="character" w:customStyle="1" w:styleId="32">
    <w:name w:val="WW8Num1z0"/>
    <w:qFormat/>
    <w:uiPriority w:val="0"/>
  </w:style>
  <w:style w:type="character" w:customStyle="1" w:styleId="33">
    <w:name w:val="WW-Default Paragraph Font"/>
    <w:qFormat/>
    <w:uiPriority w:val="0"/>
  </w:style>
  <w:style w:type="character" w:customStyle="1" w:styleId="34">
    <w:name w:val="Balloon Text Char"/>
    <w:qFormat/>
    <w:uiPriority w:val="0"/>
    <w:rPr>
      <w:rFonts w:ascii="Tahoma" w:hAnsi="Tahoma" w:cs="Tahoma"/>
      <w:sz w:val="16"/>
      <w:szCs w:val="16"/>
    </w:rPr>
  </w:style>
  <w:style w:type="character" w:customStyle="1" w:styleId="35">
    <w:name w:val="Footer Char"/>
    <w:basedOn w:val="20"/>
    <w:qFormat/>
    <w:uiPriority w:val="0"/>
  </w:style>
  <w:style w:type="character" w:customStyle="1" w:styleId="36">
    <w:name w:val="Header Char"/>
    <w:basedOn w:val="20"/>
    <w:qFormat/>
    <w:uiPriority w:val="99"/>
  </w:style>
  <w:style w:type="character" w:customStyle="1" w:styleId="37">
    <w:name w:val="WW8Num2z0"/>
    <w:qFormat/>
    <w:uiPriority w:val="0"/>
  </w:style>
  <w:style w:type="character" w:customStyle="1" w:styleId="38">
    <w:name w:val="ListLabel 65"/>
    <w:qFormat/>
    <w:uiPriority w:val="0"/>
    <w:rPr>
      <w:rFonts w:cs="Courier New"/>
    </w:rPr>
  </w:style>
  <w:style w:type="character" w:customStyle="1" w:styleId="39">
    <w:name w:val="ListLabel 71"/>
    <w:qFormat/>
    <w:uiPriority w:val="0"/>
    <w:rPr>
      <w:rFonts w:cs="Courier New"/>
    </w:rPr>
  </w:style>
  <w:style w:type="character" w:customStyle="1" w:styleId="40">
    <w:name w:val="WW8Num8z0"/>
    <w:qFormat/>
    <w:uiPriority w:val="0"/>
    <w:rPr>
      <w:rFonts w:hint="default" w:ascii="Symbol" w:hAnsi="Symbol" w:cs="Symbol"/>
    </w:rPr>
  </w:style>
  <w:style w:type="character" w:customStyle="1" w:styleId="41">
    <w:name w:val="WW8Num6z0"/>
    <w:qFormat/>
    <w:uiPriority w:val="0"/>
    <w:rPr>
      <w:rFonts w:hint="default" w:ascii="Symbol" w:hAnsi="Symbol" w:cs="Symbol"/>
    </w:rPr>
  </w:style>
  <w:style w:type="paragraph" w:customStyle="1" w:styleId="42">
    <w:name w:val="DocumentMap"/>
    <w:qFormat/>
    <w:uiPriority w:val="0"/>
    <w:pPr>
      <w:suppressAutoHyphens/>
    </w:pPr>
    <w:rPr>
      <w:rFonts w:ascii="Calibri" w:hAnsi="Calibri" w:eastAsia="Calibri" w:cs="Calibri"/>
      <w:lang w:val="ro-RO" w:eastAsia="zh-CN" w:bidi="ar-SA"/>
    </w:rPr>
  </w:style>
  <w:style w:type="paragraph" w:customStyle="1" w:styleId="43">
    <w:name w:val="Header and Footer"/>
    <w:basedOn w:val="1"/>
    <w:qFormat/>
    <w:uiPriority w:val="0"/>
    <w:pPr>
      <w:suppressLineNumbers/>
      <w:tabs>
        <w:tab w:val="center" w:pos="4819"/>
        <w:tab w:val="right" w:pos="9638"/>
      </w:tabs>
    </w:pPr>
  </w:style>
  <w:style w:type="paragraph" w:customStyle="1" w:styleId="44">
    <w:name w:val="Heading"/>
    <w:basedOn w:val="1"/>
    <w:next w:val="4"/>
    <w:qFormat/>
    <w:uiPriority w:val="0"/>
    <w:pPr>
      <w:keepNext/>
      <w:spacing w:before="240" w:after="120"/>
    </w:pPr>
    <w:rPr>
      <w:rFonts w:ascii="Liberation Sans" w:hAnsi="Liberation Sans" w:eastAsia="Microsoft YaHei" w:cs="Arial"/>
      <w:sz w:val="28"/>
      <w:szCs w:val="28"/>
    </w:rPr>
  </w:style>
  <w:style w:type="paragraph" w:customStyle="1" w:styleId="45">
    <w:name w:val="Index"/>
    <w:basedOn w:val="1"/>
    <w:qFormat/>
    <w:uiPriority w:val="0"/>
    <w:pPr>
      <w:suppressLineNumbers/>
    </w:pPr>
    <w:rPr>
      <w:rFonts w:cs="Arial"/>
    </w:rPr>
  </w:style>
  <w:style w:type="paragraph" w:styleId="46">
    <w:name w:val="List Paragraph"/>
    <w:basedOn w:val="1"/>
    <w:qFormat/>
    <w:uiPriority w:val="0"/>
    <w:pPr>
      <w:numPr>
        <w:ilvl w:val="0"/>
        <w:numId w:val="1"/>
      </w:numPr>
      <w:tabs>
        <w:tab w:val="left" w:pos="0"/>
        <w:tab w:val="left" w:pos="993"/>
        <w:tab w:val="left" w:pos="1350"/>
      </w:tabs>
      <w:autoSpaceDE w:val="0"/>
      <w:spacing w:before="120" w:after="0" w:line="360" w:lineRule="auto"/>
      <w:ind w:left="0" w:firstLine="900"/>
      <w:contextualSpacing/>
    </w:pPr>
    <w:rPr>
      <w:rFonts w:asciiTheme="majorBidi" w:hAnsiTheme="majorBidi" w:cstheme="majorBidi"/>
      <w:sz w:val="24"/>
      <w:szCs w:val="24"/>
    </w:rPr>
  </w:style>
  <w:style w:type="table" w:customStyle="1" w:styleId="47">
    <w:name w:val="_Style 11"/>
    <w:basedOn w:val="18"/>
    <w:qFormat/>
    <w:uiPriority w:val="0"/>
    <w:tblPr>
      <w:tblLayout w:type="fixed"/>
      <w:tblCellMar>
        <w:top w:w="100" w:type="dxa"/>
        <w:left w:w="100" w:type="dxa"/>
        <w:bottom w:w="100" w:type="dxa"/>
        <w:right w:w="100" w:type="dxa"/>
      </w:tblCellMar>
    </w:tblPr>
  </w:style>
  <w:style w:type="table" w:customStyle="1" w:styleId="48">
    <w:name w:val="_Style 12"/>
    <w:basedOn w:val="18"/>
    <w:qFormat/>
    <w:uiPriority w:val="0"/>
    <w:tblPr>
      <w:tblLayout w:type="fixed"/>
      <w:tblCellMar>
        <w:top w:w="100" w:type="dxa"/>
        <w:left w:w="100" w:type="dxa"/>
        <w:bottom w:w="100" w:type="dxa"/>
        <w:right w:w="100" w:type="dxa"/>
      </w:tblCellMar>
    </w:tblPr>
  </w:style>
  <w:style w:type="table" w:customStyle="1" w:styleId="49">
    <w:name w:val="_Style 13"/>
    <w:basedOn w:val="18"/>
    <w:qFormat/>
    <w:uiPriority w:val="0"/>
    <w:tblPr>
      <w:tblLayout w:type="fixed"/>
      <w:tblCellMar>
        <w:top w:w="100" w:type="dxa"/>
        <w:left w:w="100" w:type="dxa"/>
        <w:bottom w:w="100" w:type="dxa"/>
        <w:right w:w="100" w:type="dxa"/>
      </w:tblCellMar>
    </w:tblPr>
  </w:style>
  <w:style w:type="character" w:customStyle="1" w:styleId="50">
    <w:name w:val="Strong Emphasis"/>
    <w:qFormat/>
    <w:uiPriority w:val="0"/>
    <w:rPr>
      <w:b/>
      <w:bCs/>
    </w:rPr>
  </w:style>
  <w:style w:type="character" w:customStyle="1" w:styleId="51">
    <w:name w:val="l5cap1"/>
    <w:qFormat/>
    <w:uiPriority w:val="0"/>
    <w:rPr>
      <w:b/>
      <w:bCs/>
      <w:color w:val="0000FF"/>
    </w:rPr>
  </w:style>
  <w:style w:type="character" w:customStyle="1" w:styleId="52">
    <w:name w:val="s_lgi"/>
    <w:basedOn w:val="12"/>
    <w:qFormat/>
    <w:uiPriority w:val="0"/>
  </w:style>
  <w:style w:type="table" w:customStyle="1" w:styleId="53">
    <w:name w:val="7"/>
    <w:basedOn w:val="54"/>
    <w:qFormat/>
    <w:uiPriority w:val="0"/>
    <w:tblPr>
      <w:tblLayout w:type="fixed"/>
      <w:tblCellMar>
        <w:left w:w="108" w:type="dxa"/>
        <w:right w:w="108" w:type="dxa"/>
      </w:tblCellMar>
    </w:tblPr>
  </w:style>
  <w:style w:type="table" w:customStyle="1" w:styleId="54">
    <w:name w:val="Table Normal3"/>
    <w:qFormat/>
    <w:uiPriority w:val="0"/>
    <w:tblPr>
      <w:tblLayout w:type="fixed"/>
      <w:tblCellMar>
        <w:top w:w="0" w:type="dxa"/>
        <w:left w:w="0" w:type="dxa"/>
        <w:bottom w:w="0" w:type="dxa"/>
        <w:right w:w="0" w:type="dxa"/>
      </w:tblCellMar>
    </w:tblPr>
  </w:style>
  <w:style w:type="table" w:customStyle="1" w:styleId="55">
    <w:name w:val="6"/>
    <w:basedOn w:val="54"/>
    <w:qFormat/>
    <w:uiPriority w:val="0"/>
    <w:tblPr>
      <w:tblLayout w:type="fixed"/>
      <w:tblCellMar>
        <w:left w:w="108" w:type="dxa"/>
        <w:right w:w="108" w:type="dxa"/>
      </w:tblCellMar>
    </w:tblPr>
  </w:style>
  <w:style w:type="table" w:customStyle="1" w:styleId="56">
    <w:name w:val="5"/>
    <w:basedOn w:val="54"/>
    <w:qFormat/>
    <w:uiPriority w:val="0"/>
    <w:tblPr>
      <w:tblLayout w:type="fixed"/>
      <w:tblCellMar>
        <w:left w:w="108" w:type="dxa"/>
        <w:right w:w="108" w:type="dxa"/>
      </w:tblCellMar>
    </w:tblPr>
  </w:style>
  <w:style w:type="table" w:customStyle="1" w:styleId="57">
    <w:name w:val="4"/>
    <w:basedOn w:val="54"/>
    <w:qFormat/>
    <w:uiPriority w:val="0"/>
    <w:tblPr>
      <w:tblLayout w:type="fixed"/>
      <w:tblCellMar>
        <w:left w:w="108" w:type="dxa"/>
        <w:right w:w="108" w:type="dxa"/>
      </w:tblCellMar>
    </w:tblPr>
  </w:style>
  <w:style w:type="table" w:customStyle="1" w:styleId="58">
    <w:name w:val="3"/>
    <w:basedOn w:val="54"/>
    <w:qFormat/>
    <w:uiPriority w:val="0"/>
    <w:tblPr>
      <w:tblLayout w:type="fixed"/>
      <w:tblCellMar>
        <w:left w:w="108" w:type="dxa"/>
        <w:right w:w="108" w:type="dxa"/>
      </w:tblCellMar>
    </w:tblPr>
  </w:style>
  <w:style w:type="table" w:customStyle="1" w:styleId="59">
    <w:name w:val="2"/>
    <w:basedOn w:val="54"/>
    <w:qFormat/>
    <w:uiPriority w:val="0"/>
    <w:tblPr>
      <w:tblLayout w:type="fixed"/>
      <w:tblCellMar>
        <w:left w:w="108" w:type="dxa"/>
        <w:right w:w="108" w:type="dxa"/>
      </w:tblCellMar>
    </w:tblPr>
  </w:style>
  <w:style w:type="table" w:customStyle="1" w:styleId="60">
    <w:name w:val="1"/>
    <w:basedOn w:val="54"/>
    <w:qFormat/>
    <w:uiPriority w:val="0"/>
    <w:tblPr>
      <w:tblLayout w:type="fixed"/>
      <w:tblCellMar>
        <w:left w:w="108" w:type="dxa"/>
        <w:right w:w="108" w:type="dxa"/>
      </w:tblCellMar>
    </w:tblPr>
  </w:style>
  <w:style w:type="paragraph" w:customStyle="1" w:styleId="61">
    <w:name w:val="02_lista_numerotata"/>
    <w:basedOn w:val="1"/>
    <w:qFormat/>
    <w:uiPriority w:val="0"/>
    <w:pPr>
      <w:numPr>
        <w:ilvl w:val="0"/>
        <w:numId w:val="2"/>
      </w:numPr>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62</Lines>
  <Paragraphs>17</Paragraphs>
  <TotalTime>3</TotalTime>
  <ScaleCrop>false</ScaleCrop>
  <LinksUpToDate>false</LinksUpToDate>
  <CharactersWithSpaces>0</CharactersWithSpaces>
  <Application>WPS Office_11.2.0.8991_F1E327BC-269C-435d-A152-05C5408002CA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2025-01-20T11:42:00Z</dcterms:created>
  <dc:creator>ioana</dc:creator>
  <cp:lastModifiedBy>irina.domnaru</cp:lastModifiedBy>
  <cp:lastPrinted>2026-10-16T10:26:00Z</cp:lastPrinted>
  <dcterms:modified xsi:type="dcterms:W3CDTF">2026-11-03T07:53:31Z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y fmtid="{D5CDD505-2E9C-101B-9397-08002B2CF9AE}" pid="3" name="ICV">
    <vt:lpwstr>E65FED3533CB42D3AD3A592EC4F6BC90_13</vt:lpwstr>
  </property>
  <property fmtid="{D5CDD505-2E9C-101B-9397-08002B2CF9AE}" pid="4" name="KSOTemplateDocerSaveRecord">
    <vt:lpwstr>eyJoZGlkIjoiNTRmNmFkZDAzMWRhM2JlYjMxY2NlZDNjODVjNjJlYjAiLCJ1c2VySWQiOiI1NTE1MjQ4MjgxMzgyIn0=</vt:lpwstr>
  </property>
</Properties>
</file>