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2C3B" w14:textId="77777777" w:rsidR="00511EDA" w:rsidRDefault="00511ED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101551D" w14:textId="77777777" w:rsidR="00511EDA" w:rsidRDefault="00755B6F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DIRECȚIA JURIDICĂ,</w:t>
      </w:r>
    </w:p>
    <w:p w14:paraId="2A35E39F" w14:textId="77777777" w:rsidR="00511EDA" w:rsidRDefault="00755B6F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Serviciul Juridic și Contencios</w:t>
      </w:r>
    </w:p>
    <w:p w14:paraId="206DF6FA" w14:textId="77777777" w:rsidR="00511EDA" w:rsidRDefault="00511ED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D158CFB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RAPORT DE ACTIVITATE</w:t>
      </w:r>
    </w:p>
    <w:p w14:paraId="340B6F59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Perioada </w:t>
      </w:r>
      <w:r>
        <w:rPr>
          <w:rFonts w:ascii="Times New Roman" w:eastAsia="Times New Roman" w:hAnsi="Times New Roman" w:cs="Times New Roman"/>
          <w:b/>
          <w:sz w:val="24"/>
          <w:lang w:val="ro-RO"/>
        </w:rPr>
        <w:t>22</w:t>
      </w:r>
      <w:r>
        <w:rPr>
          <w:rFonts w:ascii="Times New Roman" w:eastAsia="Times New Roman" w:hAnsi="Times New Roman" w:cs="Times New Roman"/>
          <w:b/>
          <w:sz w:val="24"/>
        </w:rPr>
        <w:t>.04.2025-</w:t>
      </w:r>
      <w:r>
        <w:rPr>
          <w:rFonts w:ascii="Times New Roman" w:eastAsia="Times New Roman" w:hAnsi="Times New Roman" w:cs="Times New Roman"/>
          <w:b/>
          <w:sz w:val="24"/>
          <w:lang w:val="ro-RO"/>
        </w:rPr>
        <w:t>25</w:t>
      </w:r>
      <w:r>
        <w:rPr>
          <w:rFonts w:ascii="Times New Roman" w:eastAsia="Times New Roman" w:hAnsi="Times New Roman" w:cs="Times New Roman"/>
          <w:b/>
          <w:sz w:val="24"/>
        </w:rPr>
        <w:t>.04.2025</w:t>
      </w:r>
    </w:p>
    <w:p w14:paraId="5A5C6036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Recepționare citații/ corespondență și înscrierea cauze noi, termene, certificate de grefa, legalizari  în registrul cauzelor pe rol.</w:t>
      </w:r>
    </w:p>
    <w:p w14:paraId="49D980E9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Distribuire mapă către personalul din subordine, iar după caz arhivare.</w:t>
      </w:r>
    </w:p>
    <w:p w14:paraId="08E5DE3A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Studiu program legislativ pentru noutăți legislative.</w:t>
      </w:r>
    </w:p>
    <w:p w14:paraId="33CA8062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Studiu note interne primite de la alte departamente și repartizarea acestora către personalul din subordine.</w:t>
      </w:r>
    </w:p>
    <w:p w14:paraId="58AEE778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Discuții telefonice și întâlniri cu reprezentanții departamentelor din subordinea DGASPC S3.</w:t>
      </w:r>
    </w:p>
    <w:p w14:paraId="43A9CCD4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Verificare online portal instanțe - pronunțări, termene, ore de desfășurare proces .</w:t>
      </w:r>
    </w:p>
    <w:p w14:paraId="097C3EBA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Operare lucrări repartizate/nou înregistrate în ecosistem Connectx( creare dosare , înregistrare documente în registre specifice , formulare răspunsuri , finalizare lucrări, distribuire lucrări,semnare lucrari   etc).</w:t>
      </w:r>
    </w:p>
    <w:p w14:paraId="3318364C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Verificare emailuri primite -zimbra .</w:t>
      </w:r>
    </w:p>
    <w:p w14:paraId="48C94909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Discuții cu cj despre cazuri în lucru, pledoarii , diverse situatii </w:t>
      </w:r>
    </w:p>
    <w:p w14:paraId="16791FCA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Discutii cu pers resp. MFC priv repartizare cazuri noi </w:t>
      </w:r>
    </w:p>
    <w:p w14:paraId="41A28B34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Verificari si avizari lucrari intocmite de personal din subordine ( acțiuni, întâmpinări,apeluri, cereri diverse, Note interne , etc)</w:t>
      </w:r>
    </w:p>
    <w:p w14:paraId="279EDFB3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Semnare dispoziții PRU/ revocare PRU-</w:t>
      </w:r>
      <w:r>
        <w:rPr>
          <w:rFonts w:ascii="Times New Roman" w:eastAsia="Times New Roman" w:hAnsi="Times New Roman" w:cs="Times New Roman"/>
          <w:sz w:val="24"/>
          <w:lang w:val="ro-RO"/>
        </w:rPr>
        <w:t>1 - Marian Robert Claudiu;</w:t>
      </w:r>
    </w:p>
    <w:p w14:paraId="05EA50A2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ro-RO"/>
        </w:rPr>
        <w:lastRenderedPageBreak/>
        <w:t xml:space="preserve">Redactare cerere de </w:t>
      </w:r>
      <w:r>
        <w:rPr>
          <w:rFonts w:ascii="Times New Roman" w:eastAsia="Times New Roman" w:hAnsi="Times New Roman" w:cs="Times New Roman"/>
          <w:sz w:val="24"/>
          <w:lang w:val="ro-RO"/>
        </w:rPr>
        <w:t>chemare în judecată plasament cu schimbarea locului de ocrotire - Petre Ștefan Cristian;</w:t>
      </w:r>
    </w:p>
    <w:p w14:paraId="0C56A2B4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ro-RO"/>
        </w:rPr>
        <w:t>Fotocopiere înscrisuri în dosarele de plasament - Jumugă/Petre Ștefan-Cristian;</w:t>
      </w:r>
    </w:p>
    <w:p w14:paraId="0A982799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ro-RO"/>
        </w:rPr>
        <w:t>Transmitere cerere+înscrisuri dosare plasament - 2 cereri+înscrisurile aferente;</w:t>
      </w:r>
    </w:p>
    <w:p w14:paraId="4145AA08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ro-RO"/>
        </w:rPr>
        <w:t>NI completare dosar de instanță - 1:</w:t>
      </w:r>
    </w:p>
    <w:p w14:paraId="49271F52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Întocmire NI, referate  -2 </w:t>
      </w:r>
    </w:p>
    <w:p w14:paraId="6CDB683E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Comunicări rapoarte de evaluare persoane ocrotite către instanțe -0</w:t>
      </w:r>
    </w:p>
    <w:p w14:paraId="432724D8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Studiu dosar înlocuire măsură de protecție - pru - plasament Jumugă Gabriela Larisa;</w:t>
      </w:r>
    </w:p>
    <w:p w14:paraId="3A94FE14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Formulare răspuns persoană fizică - </w:t>
      </w:r>
      <w:r>
        <w:rPr>
          <w:rFonts w:ascii="Times New Roman" w:eastAsia="Times New Roman" w:hAnsi="Times New Roman" w:cs="Times New Roman"/>
          <w:sz w:val="24"/>
        </w:rPr>
        <w:t>studiu dosare;</w:t>
      </w:r>
    </w:p>
    <w:p w14:paraId="204CD647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Studiu/ aprofundare activitate connect x;</w:t>
      </w:r>
    </w:p>
    <w:p w14:paraId="34592F5B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Studiu/aprofundare cadru legislativ (272/2004, CPC, Prima rezoluție de decădere din exercițiul drepturilor părintești ca urmare a alienării);</w:t>
      </w:r>
    </w:p>
    <w:p w14:paraId="309ECB61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Transmitere răspuns + corespondență persoană fizică;</w:t>
      </w:r>
    </w:p>
    <w:p w14:paraId="701EEFAB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Răspuns notă internă - petiție nr dosare cu acțiuni ce includ cereri decădere);</w:t>
      </w:r>
    </w:p>
    <w:p w14:paraId="1D1783D4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Redactare acțiune înlocuire pru - plasament</w:t>
      </w:r>
      <w:r>
        <w:rPr>
          <w:rFonts w:ascii="Times New Roman" w:eastAsia="Times New Roman" w:hAnsi="Times New Roman" w:cs="Times New Roman"/>
          <w:sz w:val="24"/>
          <w:lang w:val="en-US"/>
        </w:rPr>
        <w:t>-1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0FA557E9" w14:textId="77777777" w:rsidR="00511EDA" w:rsidRDefault="00755B6F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Soluționarea cazurilor transmise de către Serviciul de Probațiune/DIICOT/Ministerul Public.- 9</w:t>
      </w:r>
    </w:p>
    <w:p w14:paraId="117D801E" w14:textId="77777777" w:rsidR="00511EDA" w:rsidRDefault="00755B6F">
      <w:pPr>
        <w:numPr>
          <w:ilvl w:val="0"/>
          <w:numId w:val="1"/>
        </w:numPr>
        <w:spacing w:after="200" w:line="276" w:lineRule="auto"/>
        <w:ind w:right="-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Întâlnire cu persoana sancționată în vederea completării dosarului de muncă în folosul comunității. </w:t>
      </w:r>
      <w:r>
        <w:rPr>
          <w:rFonts w:ascii="Times New Roman" w:eastAsia="Times New Roman" w:hAnsi="Times New Roman" w:cs="Times New Roman"/>
          <w:sz w:val="24"/>
          <w:lang w:val="ro-RO"/>
        </w:rPr>
        <w:t>4</w:t>
      </w:r>
    </w:p>
    <w:p w14:paraId="7BF1BF9C" w14:textId="77777777" w:rsidR="00511EDA" w:rsidRDefault="00755B6F">
      <w:pPr>
        <w:numPr>
          <w:ilvl w:val="0"/>
          <w:numId w:val="1"/>
        </w:numPr>
        <w:spacing w:after="200" w:line="276" w:lineRule="auto"/>
        <w:ind w:right="-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Repartizarea persoanei sancționate în centrul unde va desfășura activitatea de muncă în folosul comunității.-</w:t>
      </w:r>
      <w:r>
        <w:rPr>
          <w:rFonts w:ascii="Times New Roman" w:eastAsia="Times New Roman" w:hAnsi="Times New Roman" w:cs="Times New Roman"/>
          <w:sz w:val="24"/>
          <w:lang w:val="ro-RO"/>
        </w:rPr>
        <w:t>2</w:t>
      </w:r>
    </w:p>
    <w:p w14:paraId="560A67B1" w14:textId="77777777" w:rsidR="00511EDA" w:rsidRDefault="00755B6F">
      <w:pPr>
        <w:numPr>
          <w:ilvl w:val="0"/>
          <w:numId w:val="1"/>
        </w:numPr>
        <w:spacing w:after="200" w:line="276" w:lineRule="auto"/>
        <w:ind w:right="-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Întâlnire cu persoana sancționată cu privire la centrul unde va presta munca în folosul comumității și efectuarea instructajului SSM -</w:t>
      </w:r>
      <w:r>
        <w:rPr>
          <w:rFonts w:ascii="Times New Roman" w:eastAsia="Times New Roman" w:hAnsi="Times New Roman" w:cs="Times New Roman"/>
          <w:sz w:val="24"/>
          <w:lang w:val="ro-RO"/>
        </w:rPr>
        <w:t>3</w:t>
      </w:r>
    </w:p>
    <w:p w14:paraId="69CFE75E" w14:textId="77777777" w:rsidR="00511EDA" w:rsidRDefault="00755B6F">
      <w:pPr>
        <w:numPr>
          <w:ilvl w:val="0"/>
          <w:numId w:val="1"/>
        </w:numPr>
        <w:spacing w:after="200" w:line="276" w:lineRule="auto"/>
        <w:ind w:right="-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Întocmire documente de informare referitoare la persoana ce urmează să efectueze muncă în folosul comunității-.</w:t>
      </w:r>
      <w:r>
        <w:rPr>
          <w:rFonts w:ascii="Times New Roman" w:eastAsia="Times New Roman" w:hAnsi="Times New Roman" w:cs="Times New Roman"/>
          <w:sz w:val="24"/>
          <w:lang w:val="ro-RO"/>
        </w:rPr>
        <w:t>8</w:t>
      </w:r>
    </w:p>
    <w:p w14:paraId="1FC06F8F" w14:textId="77777777" w:rsidR="00511EDA" w:rsidRDefault="00755B6F">
      <w:pPr>
        <w:numPr>
          <w:ilvl w:val="0"/>
          <w:numId w:val="1"/>
        </w:numPr>
        <w:spacing w:after="200" w:line="276" w:lineRule="auto"/>
        <w:ind w:right="-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Întocmire documente ce vizează finalizarea activității de muncă în folosul comunității – raport și/sau adeverință de finalizare a orelor de muncă neremunerată în folosul comunității.-.</w:t>
      </w:r>
      <w:r>
        <w:rPr>
          <w:rFonts w:ascii="Times New Roman" w:eastAsia="Times New Roman" w:hAnsi="Times New Roman" w:cs="Times New Roman"/>
          <w:sz w:val="24"/>
          <w:lang w:val="ro-RO"/>
        </w:rPr>
        <w:t>6</w:t>
      </w:r>
    </w:p>
    <w:p w14:paraId="31D12FFC" w14:textId="77777777" w:rsidR="00511EDA" w:rsidRDefault="00755B6F">
      <w:pPr>
        <w:numPr>
          <w:ilvl w:val="0"/>
          <w:numId w:val="1"/>
        </w:numPr>
        <w:spacing w:after="200" w:line="276" w:lineRule="auto"/>
        <w:ind w:right="-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Transmitere mesaj de tip SMS în vederea ridicării adeverinței de executare a orelor de muncă neremunerată în folosul comunității.-</w:t>
      </w:r>
      <w:r>
        <w:rPr>
          <w:rFonts w:ascii="Times New Roman" w:eastAsia="Times New Roman" w:hAnsi="Times New Roman" w:cs="Times New Roman"/>
          <w:sz w:val="24"/>
          <w:lang w:val="ro-RO"/>
        </w:rPr>
        <w:t>2</w:t>
      </w:r>
    </w:p>
    <w:p w14:paraId="2DD7E2DA" w14:textId="77777777" w:rsidR="00511EDA" w:rsidRDefault="00755B6F">
      <w:pPr>
        <w:numPr>
          <w:ilvl w:val="0"/>
          <w:numId w:val="1"/>
        </w:numPr>
        <w:spacing w:after="200" w:line="276" w:lineRule="auto"/>
        <w:ind w:right="-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Transmitere documente prin intermediul factorului poștal </w:t>
      </w:r>
      <w:r>
        <w:rPr>
          <w:rFonts w:ascii="Times New Roman" w:eastAsia="Times New Roman" w:hAnsi="Times New Roman" w:cs="Times New Roman"/>
          <w:sz w:val="24"/>
          <w:lang w:val="ro-RO"/>
        </w:rPr>
        <w:t>-22</w:t>
      </w:r>
    </w:p>
    <w:p w14:paraId="6361909D" w14:textId="77777777" w:rsidR="00511EDA" w:rsidRDefault="00755B6F">
      <w:pPr>
        <w:numPr>
          <w:ilvl w:val="0"/>
          <w:numId w:val="1"/>
        </w:numPr>
        <w:spacing w:after="200" w:line="276" w:lineRule="auto"/>
        <w:ind w:right="-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Menținerea legăturii telefonice cu reprezentanții Serviciului de Probațiune/ centrelor unde se efectuează mfc/persoanele obligate la prestarea m.f.c.- </w:t>
      </w:r>
      <w:r>
        <w:rPr>
          <w:rFonts w:ascii="Times New Roman" w:eastAsia="Times New Roman" w:hAnsi="Times New Roman" w:cs="Times New Roman"/>
          <w:sz w:val="24"/>
          <w:lang w:val="ro-RO"/>
        </w:rPr>
        <w:t>19</w:t>
      </w:r>
    </w:p>
    <w:p w14:paraId="7BC9BEEE" w14:textId="77777777" w:rsidR="00511EDA" w:rsidRDefault="00755B6F">
      <w:pPr>
        <w:numPr>
          <w:ilvl w:val="0"/>
          <w:numId w:val="1"/>
        </w:numPr>
        <w:spacing w:after="200" w:line="276" w:lineRule="auto"/>
        <w:ind w:right="-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Întocmire note interne diverse probleme M.F.C.-</w:t>
      </w:r>
      <w:r>
        <w:rPr>
          <w:rFonts w:ascii="Times New Roman" w:eastAsia="Times New Roman" w:hAnsi="Times New Roman" w:cs="Times New Roman"/>
          <w:sz w:val="24"/>
          <w:lang w:val="ro-RO"/>
        </w:rPr>
        <w:t>2</w:t>
      </w:r>
    </w:p>
    <w:p w14:paraId="58A896BE" w14:textId="77777777" w:rsidR="00511EDA" w:rsidRDefault="00755B6F">
      <w:pPr>
        <w:numPr>
          <w:ilvl w:val="0"/>
          <w:numId w:val="1"/>
        </w:numPr>
        <w:spacing w:after="200" w:line="276" w:lineRule="auto"/>
        <w:ind w:right="-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Întocmire adrese ce privesc activitatea de M.F.C.-.</w:t>
      </w:r>
      <w:r>
        <w:rPr>
          <w:rFonts w:ascii="Times New Roman" w:eastAsia="Times New Roman" w:hAnsi="Times New Roman" w:cs="Times New Roman"/>
          <w:sz w:val="24"/>
          <w:lang w:val="ro-RO"/>
        </w:rPr>
        <w:t>1</w:t>
      </w:r>
    </w:p>
    <w:p w14:paraId="5C1148F7" w14:textId="77777777" w:rsidR="00511EDA" w:rsidRDefault="00755B6F">
      <w:pPr>
        <w:numPr>
          <w:ilvl w:val="0"/>
          <w:numId w:val="1"/>
        </w:numPr>
        <w:spacing w:after="200" w:line="276" w:lineRule="auto"/>
        <w:ind w:right="-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Completare dosare muncă în folosul comunității cu răspunsuri și confirmări de primire.Actualizarea bazei de date a persoanelor obligate la prestarea muncii în folosul comunității.-</w:t>
      </w:r>
      <w:r>
        <w:rPr>
          <w:rFonts w:ascii="Times New Roman" w:eastAsia="Times New Roman" w:hAnsi="Times New Roman" w:cs="Times New Roman"/>
          <w:sz w:val="24"/>
          <w:lang w:val="ro-RO"/>
        </w:rPr>
        <w:t>10</w:t>
      </w:r>
    </w:p>
    <w:p w14:paraId="65CB1158" w14:textId="77777777" w:rsidR="00511EDA" w:rsidRDefault="00755B6F">
      <w:pPr>
        <w:numPr>
          <w:ilvl w:val="0"/>
          <w:numId w:val="1"/>
        </w:numPr>
        <w:spacing w:after="200" w:line="276" w:lineRule="auto"/>
        <w:ind w:right="-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Studiu program legislativ și practică judiciară ; </w:t>
      </w:r>
    </w:p>
    <w:p w14:paraId="3F3664C0" w14:textId="77777777" w:rsidR="00511EDA" w:rsidRDefault="00755B6F">
      <w:pPr>
        <w:numPr>
          <w:ilvl w:val="0"/>
          <w:numId w:val="1"/>
        </w:numPr>
        <w:spacing w:after="200" w:line="276" w:lineRule="auto"/>
        <w:ind w:right="-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Verificare dosare-Portal just.</w:t>
      </w:r>
    </w:p>
    <w:p w14:paraId="3CF34AE5" w14:textId="77777777" w:rsidR="00511EDA" w:rsidRDefault="00755B6F">
      <w:pPr>
        <w:numPr>
          <w:ilvl w:val="0"/>
          <w:numId w:val="1"/>
        </w:numPr>
        <w:spacing w:after="200" w:line="276" w:lineRule="auto"/>
        <w:ind w:right="-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Trimitere și verificare  e-mailuri Zimbra; </w:t>
      </w:r>
    </w:p>
    <w:p w14:paraId="1AC9B98F" w14:textId="77777777" w:rsidR="00511EDA" w:rsidRDefault="00755B6F">
      <w:pPr>
        <w:numPr>
          <w:ilvl w:val="0"/>
          <w:numId w:val="1"/>
        </w:numPr>
        <w:spacing w:after="200" w:line="276" w:lineRule="auto"/>
        <w:ind w:right="-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Corespondența cu serviciile de resort din DGASPC Sector 3;</w:t>
      </w:r>
    </w:p>
    <w:p w14:paraId="44272C40" w14:textId="77777777" w:rsidR="00511EDA" w:rsidRDefault="00755B6F">
      <w:pPr>
        <w:numPr>
          <w:ilvl w:val="0"/>
          <w:numId w:val="1"/>
        </w:numPr>
        <w:spacing w:after="200" w:line="276" w:lineRule="auto"/>
        <w:ind w:right="-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Analizare  decizii ICCJ și sesizările instanțelor de judecată ; </w:t>
      </w:r>
    </w:p>
    <w:p w14:paraId="05B4799C" w14:textId="77777777" w:rsidR="00511EDA" w:rsidRDefault="00755B6F">
      <w:pPr>
        <w:numPr>
          <w:ilvl w:val="0"/>
          <w:numId w:val="1"/>
        </w:numPr>
        <w:spacing w:after="200" w:line="276" w:lineRule="auto"/>
        <w:ind w:right="-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Studiu jurisprudenta Rejust;  </w:t>
      </w:r>
    </w:p>
    <w:p w14:paraId="2816538A" w14:textId="77777777" w:rsidR="00511EDA" w:rsidRDefault="00755B6F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Redactare actiune </w:t>
      </w:r>
      <w:r>
        <w:rPr>
          <w:rFonts w:ascii="Times New Roman" w:eastAsia="Times New Roman" w:hAnsi="Times New Roman" w:cs="Times New Roman"/>
          <w:sz w:val="24"/>
          <w:lang w:val="en-US"/>
        </w:rPr>
        <w:t>pretentii -drepturi salariale Anita Marinela</w:t>
      </w:r>
      <w:r>
        <w:rPr>
          <w:rFonts w:ascii="Times New Roman" w:eastAsia="Times New Roman" w:hAnsi="Times New Roman" w:cs="Times New Roman"/>
          <w:sz w:val="24"/>
          <w:lang w:val="ro-RO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9EEB4A" w14:textId="645F040C" w:rsidR="00511EDA" w:rsidRDefault="00755B6F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Verificare, aviz de legalitate dispoziții emise de către Directorul General privind:a) personalul contractual/funcție publică - contracte individuale de muncă/acte adiționale precum și cele emise, în vederea îndeplinirii atribuțiilor legale în domeniul asistenței sociale:  </w:t>
      </w:r>
      <w:r>
        <w:rPr>
          <w:rFonts w:ascii="Times New Roman" w:eastAsia="Times New Roman" w:hAnsi="Times New Roman" w:cs="Times New Roman"/>
          <w:sz w:val="24"/>
          <w:lang w:val="en-US"/>
        </w:rPr>
        <w:t>23</w:t>
      </w:r>
    </w:p>
    <w:p w14:paraId="0FA3AFFC" w14:textId="0A0D5E2C" w:rsidR="00511EDA" w:rsidRDefault="00755B6F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Întocmire/verificare/modificare/aviz legalitate:</w:t>
      </w:r>
      <w:r>
        <w:rPr>
          <w:rFonts w:ascii="Times New Roman" w:eastAsia="Times New Roman" w:hAnsi="Times New Roman" w:cs="Times New Roman"/>
          <w:sz w:val="24"/>
        </w:rPr>
        <w:br/>
        <w:t>a) Dispoziții:</w:t>
      </w:r>
      <w:r>
        <w:rPr>
          <w:rFonts w:ascii="Times New Roman" w:eastAsia="Times New Roman" w:hAnsi="Times New Roman" w:cs="Times New Roman"/>
          <w:sz w:val="24"/>
          <w:lang w:val="en-US"/>
        </w:rPr>
        <w:t>16</w:t>
      </w:r>
      <w:r>
        <w:rPr>
          <w:rFonts w:ascii="Times New Roman" w:eastAsia="Times New Roman" w:hAnsi="Times New Roman" w:cs="Times New Roman"/>
          <w:sz w:val="24"/>
        </w:rPr>
        <w:br/>
        <w:t>b) Contracte: 2</w:t>
      </w:r>
      <w:r>
        <w:rPr>
          <w:rFonts w:ascii="Times New Roman" w:eastAsia="Times New Roman" w:hAnsi="Times New Roman" w:cs="Times New Roman"/>
          <w:sz w:val="24"/>
        </w:rPr>
        <w:br/>
        <w:t>c) Acte adiționale: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5</w:t>
      </w:r>
      <w:r>
        <w:rPr>
          <w:rFonts w:ascii="Times New Roman" w:eastAsia="Times New Roman" w:hAnsi="Times New Roman" w:cs="Times New Roman"/>
          <w:sz w:val="24"/>
        </w:rPr>
        <w:br/>
        <w:t xml:space="preserve">d) Dosare C.P.C. acordare/prelungire/încetare măsură protecție specială: </w:t>
      </w:r>
      <w:r>
        <w:rPr>
          <w:rFonts w:ascii="Times New Roman" w:eastAsia="Times New Roman" w:hAnsi="Times New Roman" w:cs="Times New Roman"/>
          <w:sz w:val="24"/>
          <w:lang w:val="en-US"/>
        </w:rPr>
        <w:t>2</w:t>
      </w:r>
    </w:p>
    <w:p w14:paraId="6FACD0A5" w14:textId="5ECC8A88" w:rsidR="00511EDA" w:rsidRDefault="00755B6F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Verificare, întocmire, aviz legalitate dispoziții/înștiințări/angajamente de plată acordare/încetare/suspendare prestații sociale persoane cu dizabilități: </w:t>
      </w:r>
      <w:r>
        <w:rPr>
          <w:rFonts w:ascii="Times New Roman" w:eastAsia="Times New Roman" w:hAnsi="Times New Roman" w:cs="Times New Roman"/>
          <w:sz w:val="24"/>
          <w:lang w:val="en-US"/>
        </w:rPr>
        <w:t>44</w:t>
      </w:r>
    </w:p>
    <w:p w14:paraId="304A37B1" w14:textId="77777777" w:rsidR="00511EDA" w:rsidRDefault="00755B6F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Verificare/întocmire/modificare/aviz legalitate: </w:t>
      </w:r>
    </w:p>
    <w:p w14:paraId="364C5B3E" w14:textId="77777777" w:rsidR="00511EDA" w:rsidRDefault="00755B6F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Protocol/Acord/Convenție de colaborare/Anexe/acte adițonale/ Contracte sponsorizare/proces verbal predare primire:  </w:t>
      </w:r>
      <w:r>
        <w:rPr>
          <w:rFonts w:ascii="Times New Roman" w:eastAsia="Times New Roman" w:hAnsi="Times New Roman" w:cs="Times New Roman"/>
          <w:sz w:val="24"/>
          <w:lang w:val="en-US"/>
        </w:rPr>
        <w:t>1</w:t>
      </w:r>
    </w:p>
    <w:p w14:paraId="0B72064F" w14:textId="77777777" w:rsidR="00511EDA" w:rsidRDefault="00755B6F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Angajamente de plată recuperare prestații sociale/drepturi salariale: </w:t>
      </w:r>
    </w:p>
    <w:p w14:paraId="0ED98EFE" w14:textId="77777777" w:rsidR="00511EDA" w:rsidRDefault="00755B6F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Întocmire/verificare/răspuns:</w:t>
      </w:r>
      <w:r>
        <w:rPr>
          <w:rFonts w:ascii="Times New Roman" w:eastAsia="Times New Roman" w:hAnsi="Times New Roman" w:cs="Times New Roman"/>
          <w:sz w:val="24"/>
        </w:rPr>
        <w:br/>
        <w:t xml:space="preserve">a) Note interne: </w:t>
      </w:r>
      <w:r>
        <w:rPr>
          <w:rFonts w:ascii="Times New Roman" w:eastAsia="Times New Roman" w:hAnsi="Times New Roman" w:cs="Times New Roman"/>
          <w:sz w:val="24"/>
        </w:rPr>
        <w:br/>
        <w:t xml:space="preserve">b) Adrese: </w:t>
      </w:r>
    </w:p>
    <w:p w14:paraId="7EEB6AA2" w14:textId="77777777" w:rsidR="00511EDA" w:rsidRDefault="00755B6F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c) Referat : </w:t>
      </w:r>
    </w:p>
    <w:p w14:paraId="07C3A072" w14:textId="77777777" w:rsidR="00511EDA" w:rsidRDefault="00755B6F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 Proiect Hotărâre Consiliu Local:</w:t>
      </w:r>
      <w:r>
        <w:rPr>
          <w:rFonts w:ascii="Times New Roman" w:eastAsia="Times New Roman" w:hAnsi="Times New Roman" w:cs="Times New Roman"/>
          <w:sz w:val="24"/>
          <w:lang w:val="ro-RO"/>
        </w:rPr>
        <w:t xml:space="preserve"> 1</w:t>
      </w:r>
    </w:p>
    <w:p w14:paraId="3825D285" w14:textId="77777777" w:rsidR="00511EDA" w:rsidRDefault="00755B6F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.Participare comisii interne/externe: </w:t>
      </w:r>
      <w:r>
        <w:rPr>
          <w:rFonts w:ascii="Times New Roman" w:eastAsia="Times New Roman" w:hAnsi="Times New Roman" w:cs="Times New Roman"/>
          <w:sz w:val="24"/>
        </w:rPr>
        <w:br/>
        <w:t xml:space="preserve">a) Comisie de Tutelă: </w:t>
      </w:r>
    </w:p>
    <w:p w14:paraId="49ACD14A" w14:textId="77777777" w:rsidR="00511EDA" w:rsidRDefault="00755B6F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Comisie beneficii: </w:t>
      </w:r>
      <w:r>
        <w:rPr>
          <w:rFonts w:ascii="Times New Roman" w:eastAsia="Times New Roman" w:hAnsi="Times New Roman" w:cs="Times New Roman"/>
          <w:sz w:val="24"/>
          <w:lang w:val="en-US"/>
        </w:rPr>
        <w:t>1</w:t>
      </w:r>
    </w:p>
    <w:p w14:paraId="5D2EBE47" w14:textId="77777777" w:rsidR="00511EDA" w:rsidRDefault="00755B6F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Întocmire/verificare/ contracte/acte adiționale  privind angajamentul de plată a dobânzii: </w:t>
      </w:r>
    </w:p>
    <w:p w14:paraId="2E11AA58" w14:textId="77777777" w:rsidR="00511EDA" w:rsidRDefault="00755B6F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.Întocmire/verificare adeverință referitoare la acordul plății dobânzii: </w:t>
      </w:r>
    </w:p>
    <w:p w14:paraId="5254AE59" w14:textId="77777777" w:rsidR="00511EDA" w:rsidRDefault="00755B6F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Corespondență electronică/curierat către  compartimentele din cadrul instituției/persoane juridice/ ONG-uri: </w:t>
      </w:r>
      <w:r>
        <w:rPr>
          <w:rFonts w:ascii="Times New Roman" w:eastAsia="Times New Roman" w:hAnsi="Times New Roman" w:cs="Times New Roman"/>
          <w:sz w:val="24"/>
          <w:lang w:val="ro-RO"/>
        </w:rPr>
        <w:t>4</w:t>
      </w:r>
    </w:p>
    <w:p w14:paraId="05C76940" w14:textId="77777777" w:rsidR="00511EDA" w:rsidRDefault="00755B6F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Acordare informații de specialitate cetățenilor în probleme ce țin de obiectul de activitate al instituției, telefonic și prin email: </w:t>
      </w:r>
    </w:p>
    <w:p w14:paraId="0A881663" w14:textId="77777777" w:rsidR="00511EDA" w:rsidRDefault="00755B6F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Acordare consultanță de specialitate compartimentelor din cadrul instituției: </w:t>
      </w:r>
    </w:p>
    <w:p w14:paraId="08F01E1C" w14:textId="77777777" w:rsidR="00511EDA" w:rsidRDefault="00755B6F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Lucrări aflate în curs de soluționare: 9</w:t>
      </w:r>
    </w:p>
    <w:p w14:paraId="3AFD4226" w14:textId="77777777" w:rsidR="00511EDA" w:rsidRDefault="00755B6F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Studiu acte normative: </w:t>
      </w:r>
      <w:r>
        <w:rPr>
          <w:rFonts w:ascii="Times New Roman" w:eastAsia="Times New Roman" w:hAnsi="Times New Roman" w:cs="Times New Roman"/>
          <w:sz w:val="24"/>
          <w:lang w:val="ro-RO"/>
        </w:rPr>
        <w:t>6</w:t>
      </w:r>
    </w:p>
    <w:p w14:paraId="39500CA7" w14:textId="77777777" w:rsidR="00511EDA" w:rsidRDefault="00755B6F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Monitorizare, operare adresă de poștă electronică Zimbra:  </w:t>
      </w:r>
    </w:p>
    <w:p w14:paraId="16E23BFD" w14:textId="77777777" w:rsidR="00511EDA" w:rsidRDefault="00755B6F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Monitorizare, operare aplicație Lege5, legislație, acte normative cu incidență în domeniul de activitate al institutiei, compartimene specializate: </w:t>
      </w:r>
    </w:p>
    <w:p w14:paraId="292D96F6" w14:textId="77777777" w:rsidR="00511EDA" w:rsidRDefault="00755B6F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Informare legislativă, convenție, proiecte de acte normative, compartimentelor specializate cu atribuții în domeniu din  cadrul Direcției Generale de Asistență Socială și Protecția Copilului Sector 3: </w:t>
      </w:r>
      <w:r>
        <w:rPr>
          <w:rFonts w:ascii="Times New Roman" w:eastAsia="Times New Roman" w:hAnsi="Times New Roman" w:cs="Times New Roman"/>
          <w:sz w:val="24"/>
          <w:lang w:val="ro-RO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39778B" w14:textId="77777777" w:rsidR="00511EDA" w:rsidRDefault="00755B6F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Actualizarea evidențelor din cadrul Serviciului privind registrul electronic parteneriate/ convenții/ protocoale/ acorduri/ acte adiționale/ referate/ note interne/ HCLS3/ angajamente de plată: </w:t>
      </w:r>
      <w:r>
        <w:rPr>
          <w:rFonts w:ascii="Times New Roman" w:eastAsia="Times New Roman" w:hAnsi="Times New Roman" w:cs="Times New Roman"/>
          <w:sz w:val="24"/>
          <w:lang w:val="ro-RO"/>
        </w:rPr>
        <w:t>2</w:t>
      </w:r>
    </w:p>
    <w:p w14:paraId="2488DA08" w14:textId="77777777" w:rsidR="00511EDA" w:rsidRDefault="00755B6F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Colaborare reprezentant Direcția Economică, BMAIT privind documentație juridică și cadastrală,  necesară , pentru un imobil aflat în administrarea DGASPCS3, (documentație preluată din arhiva fostului Serviciu  Patrimoniu, Direcția Economică): </w:t>
      </w:r>
    </w:p>
    <w:p w14:paraId="433FBE03" w14:textId="77777777" w:rsidR="00511EDA" w:rsidRDefault="00755B6F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Evidența, îndosarierea și consevarea actelor juridice și asigurarea împotriva distrugerii, degradării sau sustragerii: </w:t>
      </w:r>
    </w:p>
    <w:p w14:paraId="2877F908" w14:textId="77777777" w:rsidR="00511EDA" w:rsidRDefault="00755B6F">
      <w:pPr>
        <w:numPr>
          <w:ilvl w:val="0"/>
          <w:numId w:val="1"/>
        </w:numPr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NI CEPAH 3: comunicare sent. Fond + soluție portal; dosar 3835/3/2023</w:t>
      </w:r>
    </w:p>
    <w:p w14:paraId="15852F2E" w14:textId="77777777" w:rsidR="00511EDA" w:rsidRDefault="00755B6F">
      <w:pPr>
        <w:numPr>
          <w:ilvl w:val="0"/>
          <w:numId w:val="1"/>
        </w:numPr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NI SPF: comunicare sent. Def. ; doar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24579/301/2023</w:t>
      </w:r>
    </w:p>
    <w:p w14:paraId="6B109FC5" w14:textId="77777777" w:rsidR="00511EDA" w:rsidRDefault="00755B6F">
      <w:pPr>
        <w:numPr>
          <w:ilvl w:val="0"/>
          <w:numId w:val="1"/>
        </w:numPr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NI DIR. EC: revenire solicitare informații/plată contribuție lunară pt. Întreținere minor</w:t>
      </w:r>
    </w:p>
    <w:p w14:paraId="21D5BA29" w14:textId="77777777" w:rsidR="00511EDA" w:rsidRDefault="00755B6F">
      <w:pPr>
        <w:numPr>
          <w:ilvl w:val="0"/>
          <w:numId w:val="1"/>
        </w:numPr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Comunicare informații - TB/ S IV; dosar 6184/3/2025</w:t>
      </w:r>
    </w:p>
    <w:p w14:paraId="4B7A761A" w14:textId="77777777" w:rsidR="00511EDA" w:rsidRDefault="00755B6F">
      <w:pPr>
        <w:numPr>
          <w:ilvl w:val="0"/>
          <w:numId w:val="1"/>
        </w:numPr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eplasare CAB/S III - ridicare legalizare; dosar 12316/3/2024</w:t>
      </w:r>
    </w:p>
    <w:p w14:paraId="6A4821FC" w14:textId="77777777" w:rsidR="00511EDA" w:rsidRDefault="00755B6F">
      <w:pPr>
        <w:numPr>
          <w:ilvl w:val="0"/>
          <w:numId w:val="1"/>
        </w:numPr>
        <w:spacing w:after="160" w:line="360" w:lineRule="auto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Comunicare sentinta dosar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nr.23607/3/2024</w:t>
      </w:r>
    </w:p>
    <w:p w14:paraId="6868B3A1" w14:textId="77777777" w:rsidR="00511EDA" w:rsidRDefault="00755B6F">
      <w:pPr>
        <w:numPr>
          <w:ilvl w:val="0"/>
          <w:numId w:val="1"/>
        </w:numPr>
        <w:spacing w:after="160" w:line="360" w:lineRule="auto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 w:cs="Times New Roman"/>
          <w:color w:val="333333"/>
          <w:sz w:val="24"/>
          <w:szCs w:val="24"/>
          <w:shd w:val="clear" w:color="auto" w:fill="FFFFFF"/>
          <w:lang w:val="en-US"/>
        </w:rPr>
        <w:t>S</w:t>
      </w:r>
      <w:r>
        <w:rPr>
          <w:rFonts w:ascii="Times New Roman" w:eastAsia="sans-serif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tudiu/redactare apel dosar 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31113/3/2024</w:t>
      </w:r>
    </w:p>
    <w:p w14:paraId="661D1A7F" w14:textId="77777777" w:rsidR="00511EDA" w:rsidRDefault="00755B6F">
      <w:pPr>
        <w:numPr>
          <w:ilvl w:val="0"/>
          <w:numId w:val="1"/>
        </w:numPr>
        <w:spacing w:after="160" w:line="360" w:lineRule="auto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n-US"/>
        </w:rPr>
        <w:t xml:space="preserve">ndreptare eroare materiala dosar 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31113/3/2024</w:t>
      </w:r>
    </w:p>
    <w:p w14:paraId="429D1563" w14:textId="77777777" w:rsidR="00511EDA" w:rsidRDefault="00755B6F">
      <w:pPr>
        <w:numPr>
          <w:ilvl w:val="0"/>
          <w:numId w:val="1"/>
        </w:numPr>
        <w:spacing w:after="160" w:line="360" w:lineRule="auto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n-US"/>
        </w:rPr>
        <w:t>S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n-US"/>
        </w:rPr>
        <w:t xml:space="preserve">olicitare legalizare sentinta dosar 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47997/3/2024</w:t>
      </w:r>
    </w:p>
    <w:p w14:paraId="6B6C775B" w14:textId="77777777" w:rsidR="00511EDA" w:rsidRDefault="00755B6F">
      <w:pPr>
        <w:numPr>
          <w:ilvl w:val="0"/>
          <w:numId w:val="1"/>
        </w:numPr>
        <w:spacing w:after="160" w:line="360" w:lineRule="auto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n-US"/>
        </w:rPr>
        <w:t>S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n-US"/>
        </w:rPr>
        <w:t>tudiu dosar plasament Hogea Raul</w:t>
      </w:r>
    </w:p>
    <w:p w14:paraId="79C23608" w14:textId="77777777" w:rsidR="00511EDA" w:rsidRDefault="00511EDA">
      <w:pPr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511EDA"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0B01B"/>
    <w:multiLevelType w:val="singleLevel"/>
    <w:tmpl w:val="3730B01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37632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EDA"/>
    <w:rsid w:val="000619C6"/>
    <w:rsid w:val="00511EDA"/>
    <w:rsid w:val="00755B6F"/>
    <w:rsid w:val="15B34884"/>
    <w:rsid w:val="192B2CCD"/>
    <w:rsid w:val="1D740FDF"/>
    <w:rsid w:val="41EB30BF"/>
    <w:rsid w:val="443865D9"/>
    <w:rsid w:val="450D7FFF"/>
    <w:rsid w:val="468E3457"/>
    <w:rsid w:val="564A3977"/>
    <w:rsid w:val="6A325FE2"/>
    <w:rsid w:val="785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6689C"/>
  <w15:docId w15:val="{8B2A653F-15AC-4BAD-B886-DF8666F7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andreea.chitu</dc:creator>
  <cp:lastModifiedBy>valentin moldoveanu</cp:lastModifiedBy>
  <cp:revision>2</cp:revision>
  <dcterms:created xsi:type="dcterms:W3CDTF">2025-04-16T13:25:00Z</dcterms:created>
  <dcterms:modified xsi:type="dcterms:W3CDTF">2025-04-25T09:07:00Z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3AD219A2E5E24BBE8E75160D8991A362_13</vt:lpwstr>
  </property>
</Properties>
</file>