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14FD">
      <w:pPr>
        <w:ind w:left="990" w:hanging="990"/>
      </w:pPr>
    </w:p>
    <w:p w14:paraId="02E32E8F">
      <w:pPr>
        <w:spacing w:after="0"/>
        <w:rPr>
          <w:rFonts w:ascii="Arial" w:hAnsi="Arial" w:cs="Arial"/>
          <w:b/>
          <w:iCs/>
          <w:color w:val="000000"/>
        </w:rPr>
      </w:pPr>
    </w:p>
    <w:p w14:paraId="57D9BFE7">
      <w:pPr>
        <w:spacing w:after="0"/>
        <w:rPr>
          <w:rFonts w:ascii="Arial" w:hAnsi="Arial" w:cs="Arial"/>
          <w:b/>
          <w:iCs/>
          <w:color w:val="000000"/>
        </w:rPr>
      </w:pPr>
    </w:p>
    <w:p w14:paraId="639E88D3">
      <w:pPr>
        <w:pStyle w:val="14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8D6BBB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</w:t>
      </w:r>
    </w:p>
    <w:p w14:paraId="4E836845">
      <w:pPr>
        <w:spacing w:after="0" w:line="36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o-RO"/>
        </w:rPr>
        <w:t>SERVICIUL ADOPTII</w:t>
      </w:r>
    </w:p>
    <w:p w14:paraId="7DE58F91">
      <w:pPr>
        <w:spacing w:after="0" w:line="36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4B1EBFBC">
      <w:pPr>
        <w:spacing w:after="0" w:line="360" w:lineRule="auto"/>
        <w:ind w:firstLine="720"/>
        <w:jc w:val="center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15B8680A">
      <w:pPr>
        <w:spacing w:after="0" w:line="360" w:lineRule="auto"/>
        <w:ind w:firstLine="720"/>
        <w:jc w:val="center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RAPORT de ACTIVITATE</w:t>
      </w:r>
    </w:p>
    <w:p w14:paraId="16D40F76">
      <w:pPr>
        <w:spacing w:after="0" w:line="360" w:lineRule="auto"/>
        <w:ind w:firstLine="72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17 - 21.02.202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1C13EDB7">
      <w:pPr>
        <w:tabs>
          <w:tab w:val="left" w:pos="5070"/>
        </w:tabs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</w:pPr>
    </w:p>
    <w:p w14:paraId="1400C1D2">
      <w:pPr>
        <w:tabs>
          <w:tab w:val="left" w:pos="5070"/>
        </w:tabs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</w:pPr>
    </w:p>
    <w:p w14:paraId="29F3DDDB">
      <w:pPr>
        <w:tabs>
          <w:tab w:val="left" w:pos="5070"/>
        </w:tabs>
        <w:spacing w:line="240" w:lineRule="auto"/>
        <w:ind w:firstLine="840" w:firstLineChars="350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În cadrul Serviciului Adoptii, în perioada 2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-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en-US"/>
        </w:rPr>
        <w:t>31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1.202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lang w:val="ro-RO"/>
        </w:rPr>
        <w:t>, au fost desfășurate următoarele activități:</w:t>
      </w:r>
    </w:p>
    <w:p w14:paraId="2CD0A69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Întâlnire evaluare atestat familie/persoană potential adoptatoare - asistent social - 3</w:t>
      </w:r>
    </w:p>
    <w:p w14:paraId="7C1BC98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Întâlnire evaluare atestat familie/persoană potential adoptatoare- psiholog - 5</w:t>
      </w:r>
    </w:p>
    <w:p w14:paraId="4C56CD5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Întâlnire reevaluare atestat familie/persoană adoptatoare - asistent social - 1</w:t>
      </w:r>
    </w:p>
    <w:p w14:paraId="6811AE3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Întâlnire reevaluare atestat familie/persoană adoptatoare - psiholog </w:t>
      </w:r>
    </w:p>
    <w:p w14:paraId="52F588D1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Consiliere vizualizare fișe copil adoptabil - 3</w:t>
      </w:r>
    </w:p>
    <w:p w14:paraId="411BF90D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Consiliere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/intalnire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copil in vederea adaptarii la proce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ul de adoptie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- 1</w:t>
      </w:r>
    </w:p>
    <w:p w14:paraId="1CA20334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Consiliere vizualizare profil public </w:t>
      </w:r>
    </w:p>
    <w:p w14:paraId="238B0FBC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notă întâlnire pentru evaluare atestat - 2</w:t>
      </w:r>
    </w:p>
    <w:p w14:paraId="242DD277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fișă psihologică pentru evaluare atestat - 4</w:t>
      </w:r>
    </w:p>
    <w:p w14:paraId="28A82FC0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buget in dosar evaluare atestat- 2</w:t>
      </w:r>
    </w:p>
    <w:p w14:paraId="1C90FD30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notă întâlnire pentru reevaluare atestat - 2</w:t>
      </w:r>
    </w:p>
    <w:p w14:paraId="329D649F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Redactare fișă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consiliere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pentru reevaluare atestat- 1</w:t>
      </w:r>
    </w:p>
    <w:p w14:paraId="3D5E6E3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raport evaluare - 1</w:t>
      </w:r>
    </w:p>
    <w:p w14:paraId="0644A52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Redactat raport de reevaluare anuala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- 2</w:t>
      </w:r>
    </w:p>
    <w:p w14:paraId="39CF8F7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raport reevaluare asistent social/psiholog- 2</w:t>
      </w:r>
    </w:p>
    <w:p w14:paraId="681A772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raport postadopție - 2</w:t>
      </w:r>
    </w:p>
    <w:p w14:paraId="68A5CC0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raport bilunar- 2</w:t>
      </w:r>
    </w:p>
    <w:p w14:paraId="10F12E0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raport propunere înc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dintare in vederea adoptiei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- 1</w:t>
      </w:r>
    </w:p>
    <w:p w14:paraId="3EDF38D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Redactat raport nevoi copil adoptabil </w:t>
      </w:r>
    </w:p>
    <w:p w14:paraId="1E8D3A9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Corespondență cu alte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servicii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- 4</w:t>
      </w:r>
    </w:p>
    <w:p w14:paraId="0CBADEE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Corespondență cu alte direcții - 4</w:t>
      </w:r>
    </w:p>
    <w:p w14:paraId="6FF27D55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Deplasare evaluare atestat</w:t>
      </w:r>
    </w:p>
    <w:p w14:paraId="6280A6C3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Deplasare reevaluare anuala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- 1</w:t>
      </w:r>
    </w:p>
    <w:p w14:paraId="71821488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Deplasare compatibilitate copil-familie</w:t>
      </w:r>
    </w:p>
    <w:p w14:paraId="366E2E6B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Deplasare monitorizare bilunară- 1</w:t>
      </w:r>
    </w:p>
    <w:p w14:paraId="6FABADDC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Deplasare monitorizare postadopție - 2</w:t>
      </w:r>
    </w:p>
    <w:p w14:paraId="15999985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Convorbire telefonică cu familii in PP - 5</w:t>
      </w:r>
    </w:p>
    <w:p w14:paraId="5E82E088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Convorbire telefonică clarificare situatie familie adoptatoare aflata in evidenta serviciului adoptii - 3</w:t>
      </w:r>
    </w:p>
    <w:p w14:paraId="20CB1504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Convorbire telefonică cu AMP pentru intalnire copil-familie - 1</w:t>
      </w:r>
    </w:p>
    <w:p w14:paraId="28AC8D9F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Convorbire telefonică cu familii aflate in monitorizare post-adoptie  - 1</w:t>
      </w:r>
    </w:p>
    <w:p w14:paraId="1D24DF7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Creare profil copil adoptabil - 1</w:t>
      </w:r>
    </w:p>
    <w:p w14:paraId="1EB5A18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Completare fișă potrivire initială copil adoptabil - 4</w:t>
      </w:r>
    </w:p>
    <w:p w14:paraId="4045ECBF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Informare reevaluare anuala familie adoptatoare </w:t>
      </w:r>
    </w:p>
    <w:p w14:paraId="29ECBA64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Informare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parinte biologic cu privire la incuviin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țarea adoptiei </w:t>
      </w:r>
    </w:p>
    <w:p w14:paraId="273ED670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Informare alte instituții cu privire la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încredintare adoptie/ incuviințarea adoptiei - 2</w:t>
      </w:r>
    </w:p>
    <w:p w14:paraId="4788DA4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Scanat documente și încărcat în SINA - 7</w:t>
      </w:r>
    </w:p>
    <w:p w14:paraId="355ADF29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Actualizat pasi adoptie în SINA - 5</w:t>
      </w:r>
    </w:p>
    <w:p w14:paraId="15342B7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Informare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monitorizare post-adoptie </w:t>
      </w:r>
    </w:p>
    <w:p w14:paraId="294E234F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Dispozitie retragere atestat </w:t>
      </w:r>
    </w:p>
    <w:p w14:paraId="26E17D34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Numire responsabil copil adoptabil </w:t>
      </w:r>
    </w:p>
    <w:p w14:paraId="01371F46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Redactat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cerere chemare in judecata in dosar de incredintare in vederea adoptiei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 - 3</w:t>
      </w:r>
    </w:p>
    <w:p w14:paraId="6C156EFD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Redactare cerere legalizare în dosar ce are ca obiect adoptia - 2</w:t>
      </w:r>
    </w:p>
    <w:p w14:paraId="3A1EE49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Corespondenta electronică cu instanta de judecata - 4</w:t>
      </w:r>
    </w:p>
    <w:p w14:paraId="7AF94321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Reprezentare dosar la Tribunal - 2</w:t>
      </w:r>
    </w:p>
    <w:p w14:paraId="4CCB8DA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Demersuri legalizare sentinta civilă/indreptare, la Tribunal, în dosare ce au ca obiect adopția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 xml:space="preserve"> </w:t>
      </w:r>
    </w:p>
    <w:p w14:paraId="7BCD97B3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Verificat/avizat documente din cadrul serviciului</w:t>
      </w:r>
    </w:p>
    <w:p w14:paraId="7E38D91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Repartizat lucrări catre personalul din subordine</w:t>
      </w:r>
    </w:p>
    <w:p w14:paraId="1B2337F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  <w:t>Înregistrat documente</w:t>
      </w:r>
    </w:p>
    <w:p w14:paraId="2FF4987D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o-RO"/>
        </w:rPr>
      </w:pPr>
    </w:p>
    <w:p w14:paraId="6E4BAE1C">
      <w:pPr>
        <w:spacing w:line="240" w:lineRule="auto"/>
        <w:rPr>
          <w:rFonts w:hint="default" w:ascii="Times New Roman" w:hAnsi="Times New Roman" w:cs="Times New Roman"/>
          <w:b w:val="0"/>
          <w:bCs w:val="0"/>
          <w:iCs/>
          <w:color w:val="000000"/>
          <w:sz w:val="24"/>
          <w:szCs w:val="24"/>
          <w:u w:val="none"/>
        </w:rPr>
      </w:pPr>
    </w:p>
    <w:p w14:paraId="2F0C020E">
      <w:pPr>
        <w:spacing w:after="0" w:line="240" w:lineRule="auto"/>
        <w:rPr>
          <w:rFonts w:hint="default"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14:paraId="235131E9">
      <w:pPr>
        <w:spacing w:line="360" w:lineRule="auto"/>
        <w:rPr>
          <w:rFonts w:ascii="Arial" w:hAnsi="Arial" w:cs="Arial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</w:t>
      </w:r>
    </w:p>
    <w:p w14:paraId="204A8C52">
      <w:pPr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620" w:right="1418" w:bottom="1797" w:left="1080" w:header="0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602F4">
    <w:pPr>
      <w:pStyle w:val="9"/>
      <w:jc w:val="right"/>
    </w:pPr>
    <w:r>
      <w:rPr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-76835</wp:posOffset>
              </wp:positionV>
              <wp:extent cx="6623685" cy="635"/>
              <wp:effectExtent l="0" t="0" r="0" b="0"/>
              <wp:wrapNone/>
              <wp:docPr id="1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685" cy="635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A50021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4" o:spid="_x0000_s1026" o:spt="32" type="#_x0000_t32" style="position:absolute;left:0pt;margin-left:0.95pt;margin-top:-6.05pt;height:0.05pt;width:521.55pt;z-index:251659264;mso-width-relative:page;mso-height-relative:page;" filled="f" stroked="t" coordsize="21600,21600" o:gfxdata="UEsDBAoAAAAAAIdO4kAAAAAAAAAAAAAAAAAEAAAAZHJzL1BLAwQUAAAACACHTuJAOSOweNYAAAAK&#10;AQAADwAAAGRycy9kb3ducmV2LnhtbE2PwU7DMBBE70j8g7VI3Np1SqE0xOmhCMGBSwNSr268JBHx&#10;OsSuU/4elwscZ2c0+6bYnGwvIo2+c6wgm0sQxLUzHTcK3t+eZvcgfNBsdO+YFHyTh015eVHo3LiJ&#10;dxSr0IhUwj7XCtoQhhzR1y1Z7eduIE7ehxutDkmODZpRT6nc9riQ8g6t7jh9aPVA25bqz+poFfB2&#10;Xz3i8ua5niyu4tc6vsRXVOr6KpMPIAKdwl8YzvgJHcrEdHBHNl70Sa9TUMEsW2Qgzr5c3qZxh9+T&#10;BCwL/D+h/AFQSwMEFAAAAAgAh07iQMLR6ZPjAQAA4gMAAA4AAABkcnMvZTJvRG9jLnhtbK1TTW/b&#10;MAy9D9h/EHRf7KRL0BlxiiJZdxm2At1+ACPJtgB9QVTi5N+PkrN06y457CJRIvnI90StH07WsKOK&#10;qL1r+XxWc6ac8FK7vuU/fzx9uOcMEzgJxjvV8rNC/rB5/249hkYt/OCNVJERiMNmDC0fUgpNVaEY&#10;lAWc+aAcOTsfLSQ6xr6SEUZCt6Za1PWqGn2UIXqhEOl2Nzn5BTHeAui7Tgu18+JglUsTalQGElHC&#10;QQfkm9Jt1ymRvncdqsRMy4lpKisVIXuf12qzhqaPEAYtLi3ALS284WRBOyp6hdpBAnaI+h8oq0X0&#10;6Ls0E95WE5GiCLGY12+0eRkgqMKFpMZwFR3/H6z4dnyOTEuaBM4cWHrwx0PypTL7mOUZAzYUtXXP&#10;8XLC8Bwz11MXbd6JBTsVSc9XSdUpMUGXq9XibnW/5EyQb3W3zIjVa2qImL4ob1k2Wo4pgu6HtPXO&#10;0dP5OC+iwvErpinxd0KuaxwbW/5pucjwQKPY0QiQaQPRQdeXXPRGyydtTM7A2O+3JrIj0Dg8Lut6&#10;Mb809FdYLrIDHKa44sph0AwK5GcnWToHEsrR/+C5BaskZ0bRd8pWiUygzS2RpIVxJElWedI1W3sv&#10;z0Xuck9PX0S7jGmerT/PJfv1a2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kjsHjWAAAACgEA&#10;AA8AAAAAAAAAAQAgAAAAIgAAAGRycy9kb3ducmV2LnhtbFBLAQIUABQAAAAIAIdO4kDC0emT4wEA&#10;AOIDAAAOAAAAAAAAAAEAIAAAACUBAABkcnMvZTJvRG9jLnhtbFBLBQYAAAAABgAGAFkBAAB6BQAA&#10;AAA=&#10;">
              <v:fill on="f" focussize="0,0"/>
              <v:stroke color="#A50021" joinstyle="round"/>
              <v:imagedata o:title=""/>
              <o:lock v:ext="edit" aspectratio="f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90419D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DC267">
    <w:pPr>
      <w:pStyle w:val="9"/>
      <w:jc w:val="right"/>
    </w:pPr>
  </w:p>
  <w:p w14:paraId="12BF6B20"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74DBAC0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AD95">
    <w:pPr>
      <w:pStyle w:val="10"/>
    </w:pPr>
    <w:r>
      <w:rPr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0</wp:posOffset>
          </wp:positionV>
          <wp:extent cx="7548245" cy="2113280"/>
          <wp:effectExtent l="19050" t="0" r="0" b="0"/>
          <wp:wrapThrough wrapText="bothSides">
            <wp:wrapPolygon>
              <wp:start x="-55" y="0"/>
              <wp:lineTo x="-55" y="21418"/>
              <wp:lineTo x="21587" y="21418"/>
              <wp:lineTo x="21587" y="0"/>
              <wp:lineTo x="-55" y="0"/>
            </wp:wrapPolygon>
          </wp:wrapThrough>
          <wp:docPr id="7" name="Picture 7" descr="dgasp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dgasp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245" cy="211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F0C7E">
    <w:pPr>
      <w:pStyle w:val="10"/>
      <w:ind w:left="1134"/>
    </w:pPr>
    <w:r>
      <w:rPr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-483235</wp:posOffset>
          </wp:positionV>
          <wp:extent cx="6650990" cy="2596515"/>
          <wp:effectExtent l="19050" t="0" r="0" b="0"/>
          <wp:wrapNone/>
          <wp:docPr id="6" name="Picture 6" descr="Antet Parfumul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ntet Parfumulu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0990" cy="259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86"/>
    <w:rsid w:val="0000204B"/>
    <w:rsid w:val="0001311F"/>
    <w:rsid w:val="00020186"/>
    <w:rsid w:val="000222BF"/>
    <w:rsid w:val="00022315"/>
    <w:rsid w:val="00031593"/>
    <w:rsid w:val="00031C21"/>
    <w:rsid w:val="000753B8"/>
    <w:rsid w:val="00093865"/>
    <w:rsid w:val="000A7449"/>
    <w:rsid w:val="000B393A"/>
    <w:rsid w:val="000C3E31"/>
    <w:rsid w:val="000C41A8"/>
    <w:rsid w:val="000F59E8"/>
    <w:rsid w:val="00112A1D"/>
    <w:rsid w:val="00123022"/>
    <w:rsid w:val="001302CA"/>
    <w:rsid w:val="00143604"/>
    <w:rsid w:val="00144B59"/>
    <w:rsid w:val="001655FC"/>
    <w:rsid w:val="001819E7"/>
    <w:rsid w:val="00181CEB"/>
    <w:rsid w:val="0018703E"/>
    <w:rsid w:val="0019110A"/>
    <w:rsid w:val="001F2646"/>
    <w:rsid w:val="001F5471"/>
    <w:rsid w:val="001F7A39"/>
    <w:rsid w:val="00207078"/>
    <w:rsid w:val="00227290"/>
    <w:rsid w:val="00234513"/>
    <w:rsid w:val="0023602F"/>
    <w:rsid w:val="00241FF3"/>
    <w:rsid w:val="00274E91"/>
    <w:rsid w:val="002754A8"/>
    <w:rsid w:val="002775B1"/>
    <w:rsid w:val="00294B9D"/>
    <w:rsid w:val="002C2927"/>
    <w:rsid w:val="002C3E55"/>
    <w:rsid w:val="002E1EEE"/>
    <w:rsid w:val="00314A1E"/>
    <w:rsid w:val="003269C0"/>
    <w:rsid w:val="00353EA6"/>
    <w:rsid w:val="0035421A"/>
    <w:rsid w:val="003742B5"/>
    <w:rsid w:val="00397EBB"/>
    <w:rsid w:val="003A68F1"/>
    <w:rsid w:val="003A7D0B"/>
    <w:rsid w:val="003B059F"/>
    <w:rsid w:val="003C382C"/>
    <w:rsid w:val="003C5129"/>
    <w:rsid w:val="003D45F7"/>
    <w:rsid w:val="003F2A4D"/>
    <w:rsid w:val="003F3319"/>
    <w:rsid w:val="0040006A"/>
    <w:rsid w:val="00410A72"/>
    <w:rsid w:val="00446151"/>
    <w:rsid w:val="0044666B"/>
    <w:rsid w:val="00450DA2"/>
    <w:rsid w:val="004537B2"/>
    <w:rsid w:val="00463F42"/>
    <w:rsid w:val="00481C64"/>
    <w:rsid w:val="004918C2"/>
    <w:rsid w:val="00493974"/>
    <w:rsid w:val="004A034D"/>
    <w:rsid w:val="004A0CAD"/>
    <w:rsid w:val="004A1936"/>
    <w:rsid w:val="004B07D7"/>
    <w:rsid w:val="004E1C80"/>
    <w:rsid w:val="00506781"/>
    <w:rsid w:val="0051635B"/>
    <w:rsid w:val="00517DC6"/>
    <w:rsid w:val="005213A3"/>
    <w:rsid w:val="00526251"/>
    <w:rsid w:val="00535990"/>
    <w:rsid w:val="00535F64"/>
    <w:rsid w:val="00542390"/>
    <w:rsid w:val="00590D0C"/>
    <w:rsid w:val="00590EAD"/>
    <w:rsid w:val="00591FE8"/>
    <w:rsid w:val="00596ACB"/>
    <w:rsid w:val="005A1746"/>
    <w:rsid w:val="005B2F3F"/>
    <w:rsid w:val="005C4427"/>
    <w:rsid w:val="005C4F10"/>
    <w:rsid w:val="005C7514"/>
    <w:rsid w:val="005E29D7"/>
    <w:rsid w:val="005E4E71"/>
    <w:rsid w:val="005F3D4D"/>
    <w:rsid w:val="005F5A6E"/>
    <w:rsid w:val="00601BCF"/>
    <w:rsid w:val="0060644C"/>
    <w:rsid w:val="0064451A"/>
    <w:rsid w:val="00655403"/>
    <w:rsid w:val="00685676"/>
    <w:rsid w:val="00687FB5"/>
    <w:rsid w:val="00690A7B"/>
    <w:rsid w:val="00691DB1"/>
    <w:rsid w:val="006A4C9C"/>
    <w:rsid w:val="006B5C26"/>
    <w:rsid w:val="006C2A1F"/>
    <w:rsid w:val="006D21C6"/>
    <w:rsid w:val="006D4085"/>
    <w:rsid w:val="006E0DC5"/>
    <w:rsid w:val="006F0DD5"/>
    <w:rsid w:val="007142C2"/>
    <w:rsid w:val="00720700"/>
    <w:rsid w:val="00727CEF"/>
    <w:rsid w:val="0075126E"/>
    <w:rsid w:val="00753DE6"/>
    <w:rsid w:val="007572E0"/>
    <w:rsid w:val="00783A39"/>
    <w:rsid w:val="00794CF4"/>
    <w:rsid w:val="007A4238"/>
    <w:rsid w:val="007B3010"/>
    <w:rsid w:val="007C4906"/>
    <w:rsid w:val="007C6217"/>
    <w:rsid w:val="007C6CE8"/>
    <w:rsid w:val="00801752"/>
    <w:rsid w:val="008066C8"/>
    <w:rsid w:val="00812E95"/>
    <w:rsid w:val="00820AAF"/>
    <w:rsid w:val="00821D50"/>
    <w:rsid w:val="00822490"/>
    <w:rsid w:val="00832B7E"/>
    <w:rsid w:val="00836DDA"/>
    <w:rsid w:val="00861A17"/>
    <w:rsid w:val="008629FA"/>
    <w:rsid w:val="0086372B"/>
    <w:rsid w:val="00864681"/>
    <w:rsid w:val="00865871"/>
    <w:rsid w:val="008732EE"/>
    <w:rsid w:val="00880391"/>
    <w:rsid w:val="00886E14"/>
    <w:rsid w:val="00890545"/>
    <w:rsid w:val="008A4628"/>
    <w:rsid w:val="008C1670"/>
    <w:rsid w:val="008C1C03"/>
    <w:rsid w:val="008C3EEC"/>
    <w:rsid w:val="008C52B2"/>
    <w:rsid w:val="008C5508"/>
    <w:rsid w:val="008D28B7"/>
    <w:rsid w:val="008D667C"/>
    <w:rsid w:val="008E0BAC"/>
    <w:rsid w:val="008E1B8D"/>
    <w:rsid w:val="00912202"/>
    <w:rsid w:val="009125CE"/>
    <w:rsid w:val="00923561"/>
    <w:rsid w:val="00930845"/>
    <w:rsid w:val="00937C65"/>
    <w:rsid w:val="00983ADB"/>
    <w:rsid w:val="00993DEC"/>
    <w:rsid w:val="00996740"/>
    <w:rsid w:val="009A1737"/>
    <w:rsid w:val="009B0B12"/>
    <w:rsid w:val="009B44EE"/>
    <w:rsid w:val="009B5E39"/>
    <w:rsid w:val="009C095C"/>
    <w:rsid w:val="009D5065"/>
    <w:rsid w:val="009D57EE"/>
    <w:rsid w:val="009E3ED5"/>
    <w:rsid w:val="009F26BF"/>
    <w:rsid w:val="00A07874"/>
    <w:rsid w:val="00A1265C"/>
    <w:rsid w:val="00A160C9"/>
    <w:rsid w:val="00A45D07"/>
    <w:rsid w:val="00A53B3C"/>
    <w:rsid w:val="00A63A8B"/>
    <w:rsid w:val="00A876D4"/>
    <w:rsid w:val="00A941DC"/>
    <w:rsid w:val="00A97ECA"/>
    <w:rsid w:val="00AA4C9A"/>
    <w:rsid w:val="00AD1152"/>
    <w:rsid w:val="00AE79DF"/>
    <w:rsid w:val="00AF4024"/>
    <w:rsid w:val="00B04DBF"/>
    <w:rsid w:val="00B23EC1"/>
    <w:rsid w:val="00B2415D"/>
    <w:rsid w:val="00B2766F"/>
    <w:rsid w:val="00B30695"/>
    <w:rsid w:val="00B37F9D"/>
    <w:rsid w:val="00B56842"/>
    <w:rsid w:val="00B87FE3"/>
    <w:rsid w:val="00B96552"/>
    <w:rsid w:val="00BA1AC5"/>
    <w:rsid w:val="00BA6B42"/>
    <w:rsid w:val="00BD1C04"/>
    <w:rsid w:val="00BD1DC2"/>
    <w:rsid w:val="00BD54DF"/>
    <w:rsid w:val="00BE1065"/>
    <w:rsid w:val="00BF2D3B"/>
    <w:rsid w:val="00BF50B8"/>
    <w:rsid w:val="00C00FB0"/>
    <w:rsid w:val="00C1704A"/>
    <w:rsid w:val="00C6030A"/>
    <w:rsid w:val="00C60471"/>
    <w:rsid w:val="00C60EEC"/>
    <w:rsid w:val="00C63AE9"/>
    <w:rsid w:val="00C7698F"/>
    <w:rsid w:val="00C9114B"/>
    <w:rsid w:val="00C91D92"/>
    <w:rsid w:val="00CA7B01"/>
    <w:rsid w:val="00CC3657"/>
    <w:rsid w:val="00D0470D"/>
    <w:rsid w:val="00D069BA"/>
    <w:rsid w:val="00D1327C"/>
    <w:rsid w:val="00D26422"/>
    <w:rsid w:val="00D315CD"/>
    <w:rsid w:val="00D424F6"/>
    <w:rsid w:val="00D56C04"/>
    <w:rsid w:val="00D6181D"/>
    <w:rsid w:val="00D702E3"/>
    <w:rsid w:val="00D863B4"/>
    <w:rsid w:val="00D873A6"/>
    <w:rsid w:val="00DB22A2"/>
    <w:rsid w:val="00DB556A"/>
    <w:rsid w:val="00DC3D29"/>
    <w:rsid w:val="00DC5031"/>
    <w:rsid w:val="00DE6069"/>
    <w:rsid w:val="00E063FC"/>
    <w:rsid w:val="00E11FD8"/>
    <w:rsid w:val="00E14E52"/>
    <w:rsid w:val="00E20BD8"/>
    <w:rsid w:val="00E35500"/>
    <w:rsid w:val="00E36718"/>
    <w:rsid w:val="00E46DB0"/>
    <w:rsid w:val="00E54E35"/>
    <w:rsid w:val="00E55150"/>
    <w:rsid w:val="00E8022C"/>
    <w:rsid w:val="00E93D8A"/>
    <w:rsid w:val="00E94E25"/>
    <w:rsid w:val="00E9587F"/>
    <w:rsid w:val="00E961A5"/>
    <w:rsid w:val="00EA5920"/>
    <w:rsid w:val="00EC0CEB"/>
    <w:rsid w:val="00EC51EC"/>
    <w:rsid w:val="00EE50A8"/>
    <w:rsid w:val="00F039E8"/>
    <w:rsid w:val="00F3086C"/>
    <w:rsid w:val="00F4022A"/>
    <w:rsid w:val="00F40FB0"/>
    <w:rsid w:val="00F4100F"/>
    <w:rsid w:val="00F450F2"/>
    <w:rsid w:val="00F52D1D"/>
    <w:rsid w:val="00F5648B"/>
    <w:rsid w:val="00F61DB6"/>
    <w:rsid w:val="00F677CC"/>
    <w:rsid w:val="00F7368B"/>
    <w:rsid w:val="00F73EDF"/>
    <w:rsid w:val="00F868C6"/>
    <w:rsid w:val="00F870BD"/>
    <w:rsid w:val="00F87B6C"/>
    <w:rsid w:val="00F962B9"/>
    <w:rsid w:val="00F967AE"/>
    <w:rsid w:val="00F978FB"/>
    <w:rsid w:val="00FA7501"/>
    <w:rsid w:val="00FD4622"/>
    <w:rsid w:val="041246E5"/>
    <w:rsid w:val="110C19B5"/>
    <w:rsid w:val="1113440B"/>
    <w:rsid w:val="17BB12B3"/>
    <w:rsid w:val="2ADE655F"/>
    <w:rsid w:val="34651B95"/>
    <w:rsid w:val="3AE42F2E"/>
    <w:rsid w:val="46E200AC"/>
    <w:rsid w:val="4DA81C80"/>
    <w:rsid w:val="562B7601"/>
    <w:rsid w:val="570C5B60"/>
    <w:rsid w:val="64EE3540"/>
    <w:rsid w:val="6B4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sz w:val="32"/>
      <w:szCs w:val="32"/>
      <w:lang w:eastAsia="ro-RO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7">
    <w:name w:val="Body Text"/>
    <w:basedOn w:val="1"/>
    <w:link w:val="20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sz w:val="32"/>
      <w:szCs w:val="32"/>
      <w:lang w:eastAsia="ro-RO"/>
    </w:rPr>
  </w:style>
  <w:style w:type="paragraph" w:styleId="8">
    <w:name w:val="Body Text Indent"/>
    <w:basedOn w:val="1"/>
    <w:link w:val="21"/>
    <w:qFormat/>
    <w:uiPriority w:val="0"/>
    <w:pPr>
      <w:spacing w:after="0" w:line="360" w:lineRule="auto"/>
      <w:ind w:firstLine="708"/>
      <w:jc w:val="both"/>
    </w:pPr>
    <w:rPr>
      <w:rFonts w:ascii="Times New Roman" w:hAnsi="Times New Roman" w:eastAsia="Times New Roman"/>
      <w:sz w:val="28"/>
      <w:szCs w:val="28"/>
      <w:lang w:eastAsia="ro-RO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basedOn w:val="4"/>
    <w:unhideWhenUsed/>
    <w:uiPriority w:val="99"/>
    <w:rPr>
      <w:color w:val="0000FF"/>
      <w:u w:val="single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table" w:styleId="13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32"/>
      <w:szCs w:val="32"/>
      <w:lang w:eastAsia="ro-RO"/>
    </w:rPr>
  </w:style>
  <w:style w:type="character" w:customStyle="1" w:styleId="15">
    <w:name w:val="Header Char"/>
    <w:basedOn w:val="4"/>
    <w:link w:val="10"/>
    <w:qFormat/>
    <w:uiPriority w:val="99"/>
  </w:style>
  <w:style w:type="character" w:customStyle="1" w:styleId="16">
    <w:name w:val="Footer Char"/>
    <w:basedOn w:val="4"/>
    <w:link w:val="9"/>
    <w:qFormat/>
    <w:uiPriority w:val="99"/>
  </w:style>
  <w:style w:type="character" w:customStyle="1" w:styleId="17">
    <w:name w:val="Balloon Text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Heading 2 Char"/>
    <w:basedOn w:val="4"/>
    <w:link w:val="3"/>
    <w:qFormat/>
    <w:uiPriority w:val="0"/>
    <w:rPr>
      <w:rFonts w:ascii="Times New Roman" w:hAnsi="Times New Roman" w:eastAsia="Times New Roman"/>
      <w:sz w:val="32"/>
      <w:szCs w:val="32"/>
      <w:lang w:val="ro-RO" w:eastAsia="ro-RO"/>
    </w:rPr>
  </w:style>
  <w:style w:type="character" w:customStyle="1" w:styleId="19">
    <w:name w:val="Title Char"/>
    <w:basedOn w:val="4"/>
    <w:link w:val="14"/>
    <w:qFormat/>
    <w:uiPriority w:val="0"/>
    <w:rPr>
      <w:rFonts w:ascii="Times New Roman" w:hAnsi="Times New Roman" w:eastAsia="Times New Roman"/>
      <w:b/>
      <w:bCs/>
      <w:sz w:val="32"/>
      <w:szCs w:val="32"/>
      <w:lang w:val="ro-RO" w:eastAsia="ro-RO"/>
    </w:rPr>
  </w:style>
  <w:style w:type="character" w:customStyle="1" w:styleId="20">
    <w:name w:val="Body Text Char"/>
    <w:basedOn w:val="4"/>
    <w:link w:val="7"/>
    <w:qFormat/>
    <w:uiPriority w:val="0"/>
    <w:rPr>
      <w:rFonts w:ascii="Times New Roman" w:hAnsi="Times New Roman" w:eastAsia="Times New Roman"/>
      <w:sz w:val="32"/>
      <w:szCs w:val="32"/>
      <w:lang w:val="ro-RO" w:eastAsia="ro-RO"/>
    </w:rPr>
  </w:style>
  <w:style w:type="character" w:customStyle="1" w:styleId="21">
    <w:name w:val="Body Text Indent Char"/>
    <w:basedOn w:val="4"/>
    <w:link w:val="8"/>
    <w:qFormat/>
    <w:uiPriority w:val="0"/>
    <w:rPr>
      <w:rFonts w:ascii="Times New Roman" w:hAnsi="Times New Roman" w:eastAsia="Times New Roman"/>
      <w:sz w:val="28"/>
      <w:szCs w:val="28"/>
      <w:lang w:val="ro-RO" w:eastAsia="ro-RO"/>
    </w:rPr>
  </w:style>
  <w:style w:type="character" w:customStyle="1" w:styleId="22">
    <w:name w:val="Heading 1 Char"/>
    <w:basedOn w:val="4"/>
    <w:link w:val="2"/>
    <w:qFormat/>
    <w:uiPriority w:val="0"/>
    <w:rPr>
      <w:rFonts w:ascii="Arial" w:hAnsi="Arial" w:cs="Arial"/>
      <w:b/>
      <w:bCs/>
      <w:kern w:val="32"/>
      <w:sz w:val="32"/>
      <w:szCs w:val="32"/>
      <w:lang w:val="ro-RO"/>
    </w:rPr>
  </w:style>
  <w:style w:type="character" w:customStyle="1" w:styleId="23">
    <w:name w:val="tpa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298</Words>
  <Characters>1704</Characters>
  <Lines>14</Lines>
  <Paragraphs>3</Paragraphs>
  <TotalTime>61</TotalTime>
  <ScaleCrop>false</ScaleCrop>
  <LinksUpToDate>false</LinksUpToDate>
  <CharactersWithSpaces>1999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2021-11-23T07:27:00Z</dcterms:created>
  <dc:creator>ioana</dc:creator>
  <cp:lastModifiedBy>liana.hiohi</cp:lastModifiedBy>
  <cp:lastPrinted>2021-11-23T07:35:00Z</cp:lastPrinted>
  <dcterms:modified xsi:type="dcterms:W3CDTF">2025-02-21T07:06:07Z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2180BBD8793644549E871DB744DB84AA_13</vt:lpwstr>
  </property>
</Properties>
</file>