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316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NR.1</w:t>
      </w:r>
    </w:p>
    <w:p w14:paraId="7323B3A7">
      <w:pPr>
        <w:jc w:val="both"/>
        <w:rPr>
          <w:b/>
          <w:color w:val="FF0000"/>
          <w:sz w:val="24"/>
          <w:szCs w:val="24"/>
        </w:rPr>
      </w:pPr>
    </w:p>
    <w:p w14:paraId="6C29379D">
      <w:pPr>
        <w:jc w:val="both"/>
        <w:rPr>
          <w:rFonts w:hint="default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>Nr. de înregistrare</w:t>
      </w:r>
      <w:r>
        <w:rPr>
          <w:rFonts w:hint="default"/>
          <w:b/>
          <w:bCs/>
          <w:sz w:val="24"/>
          <w:szCs w:val="24"/>
          <w:lang w:val="ro-RO"/>
        </w:rPr>
        <w:t xml:space="preserve"> </w:t>
      </w:r>
    </w:p>
    <w:p w14:paraId="7133B240">
      <w:pPr>
        <w:jc w:val="both"/>
        <w:rPr>
          <w:b/>
          <w:bCs/>
          <w:sz w:val="24"/>
          <w:szCs w:val="24"/>
        </w:rPr>
      </w:pPr>
    </w:p>
    <w:p w14:paraId="104618E3">
      <w:pPr>
        <w:jc w:val="both"/>
        <w:rPr>
          <w:b/>
          <w:bCs/>
          <w:sz w:val="24"/>
          <w:szCs w:val="24"/>
        </w:rPr>
      </w:pPr>
    </w:p>
    <w:p w14:paraId="7D3783FB">
      <w:pPr>
        <w:ind w:left="1276"/>
        <w:jc w:val="both"/>
        <w:rPr>
          <w:b/>
          <w:sz w:val="24"/>
          <w:szCs w:val="24"/>
        </w:rPr>
      </w:pPr>
    </w:p>
    <w:p w14:paraId="229293F3">
      <w:pPr>
        <w:ind w:left="1276"/>
        <w:jc w:val="center"/>
        <w:rPr>
          <w:rFonts w:hint="default"/>
          <w:b/>
          <w:strike w:val="0"/>
          <w:dstrike w:val="0"/>
          <w:sz w:val="24"/>
          <w:szCs w:val="24"/>
          <w:lang w:val="ro-RO"/>
        </w:rPr>
      </w:pPr>
      <w:r>
        <w:rPr>
          <w:rFonts w:hint="default"/>
          <w:b/>
          <w:strike w:val="0"/>
          <w:dstrike w:val="0"/>
          <w:sz w:val="24"/>
          <w:szCs w:val="24"/>
          <w:lang w:val="ro-RO"/>
        </w:rPr>
        <w:t>OPȚIUNE</w:t>
      </w:r>
    </w:p>
    <w:p w14:paraId="483CE9D3">
      <w:pPr>
        <w:ind w:left="1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</w:t>
      </w:r>
      <w:r>
        <w:rPr>
          <w:rFonts w:hint="default"/>
          <w:b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</w:rPr>
        <w:t>aplicarea</w:t>
      </w:r>
      <w:r>
        <w:rPr>
          <w:rFonts w:hint="default"/>
          <w:b/>
          <w:bCs/>
          <w:sz w:val="24"/>
          <w:szCs w:val="24"/>
          <w:lang w:val="ro-RO"/>
        </w:rPr>
        <w:t xml:space="preserve"> prevederilor</w:t>
      </w:r>
      <w:r>
        <w:rPr>
          <w:b/>
          <w:bCs/>
          <w:sz w:val="24"/>
          <w:szCs w:val="24"/>
        </w:rPr>
        <w:t xml:space="preserve"> art.</w:t>
      </w:r>
      <w:r>
        <w:rPr>
          <w:rFonts w:hint="default"/>
          <w:b/>
          <w:bCs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</w:rPr>
        <w:t>518 din Ordonanța de Urgență a Guvernului nr. 57/2019 privind Codul administrativ, cu modificările și completările ulterioare</w:t>
      </w:r>
    </w:p>
    <w:p w14:paraId="1E5B8780">
      <w:pPr>
        <w:ind w:left="1276"/>
        <w:jc w:val="both"/>
        <w:rPr>
          <w:b/>
          <w:sz w:val="24"/>
          <w:szCs w:val="24"/>
        </w:rPr>
      </w:pPr>
    </w:p>
    <w:p w14:paraId="1D94C546">
      <w:pPr>
        <w:jc w:val="both"/>
        <w:rPr>
          <w:b/>
          <w:sz w:val="24"/>
          <w:szCs w:val="24"/>
        </w:rPr>
      </w:pPr>
    </w:p>
    <w:p w14:paraId="1A9F125C">
      <w:pPr>
        <w:ind w:left="1276"/>
        <w:jc w:val="both"/>
        <w:rPr>
          <w:b/>
          <w:sz w:val="24"/>
          <w:szCs w:val="24"/>
        </w:rPr>
      </w:pPr>
    </w:p>
    <w:p w14:paraId="18CF2CC1">
      <w:pPr>
        <w:ind w:firstLine="708"/>
        <w:jc w:val="both"/>
        <w:rPr>
          <w:rFonts w:hint="default"/>
          <w:bCs/>
          <w:sz w:val="24"/>
          <w:szCs w:val="24"/>
          <w:lang w:val="ro-RO"/>
        </w:rPr>
      </w:pPr>
      <w:r>
        <w:rPr>
          <w:bCs/>
          <w:sz w:val="24"/>
          <w:szCs w:val="24"/>
        </w:rPr>
        <w:t xml:space="preserve">Subsemnatul/(a) ____________________________________________, vă informez că </w:t>
      </w:r>
      <w:r>
        <w:rPr>
          <w:rFonts w:hint="default"/>
          <w:bCs/>
          <w:sz w:val="24"/>
          <w:szCs w:val="24"/>
          <w:lang w:val="ro-RO"/>
        </w:rPr>
        <w:t>OPTEZ pentru postul de ______________________________________________________________,</w:t>
      </w:r>
    </w:p>
    <w:p w14:paraId="5309C259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gradul profesional/grad/treaptă profesională ______________________________________________, Direcția/Serviciul/Compartimentul________________________________________________________________________________________________________________________________________ </w:t>
      </w:r>
    </w:p>
    <w:p w14:paraId="1FDE6A9C">
      <w:pPr>
        <w:jc w:val="both"/>
        <w:rPr>
          <w:rFonts w:hint="default"/>
          <w:b/>
          <w:bCs w:val="0"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În cazul în care sunt mai multe opțiuni formulate pentru ocuparea postului _____________________________  din cadrul _________________________________________, </w:t>
      </w:r>
      <w:r>
        <w:rPr>
          <w:rFonts w:hint="default"/>
          <w:b/>
          <w:bCs w:val="0"/>
          <w:sz w:val="24"/>
          <w:szCs w:val="24"/>
          <w:lang w:val="ro-RO"/>
        </w:rPr>
        <w:t xml:space="preserve"> </w:t>
      </w:r>
    </w:p>
    <w:p w14:paraId="4F25C061">
      <w:pPr>
        <w:jc w:val="both"/>
        <w:rPr>
          <w:rFonts w:hint="default"/>
          <w:b/>
          <w:bCs w:val="0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24130</wp:posOffset>
                </wp:positionV>
                <wp:extent cx="190500" cy="113665"/>
                <wp:effectExtent l="4445" t="4445" r="14605" b="1524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2pt;margin-top:1.9pt;height:8.95pt;width:15pt;z-index:251659264;mso-width-relative:page;mso-height-relative:page;" fillcolor="#FFFFFF" filled="t" stroked="t" coordsize="21600,21600" o:gfxdata="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zJzorWAAAACAEAAA8AAAAAAAAAAQAgAAAAIgAAAGRycy9kb3ducmV2LnhtbFBLAQIUABQAAAAI&#10;AIdO4kArZDrI7wEAACEEAAAOAAAAAAAAAAEAIAAAACU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>Îmi</w:t>
      </w:r>
      <w:r>
        <w:rPr>
          <w:rFonts w:hint="default"/>
          <w:b/>
          <w:bCs w:val="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hint="default"/>
          <w:b/>
          <w:bCs w:val="0"/>
          <w:sz w:val="24"/>
          <w:szCs w:val="24"/>
          <w:lang w:val="ro-RO"/>
        </w:rPr>
        <w:t>exprim acordul</w:t>
      </w:r>
    </w:p>
    <w:p w14:paraId="5C3C10BC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31750</wp:posOffset>
                </wp:positionV>
                <wp:extent cx="190500" cy="113665"/>
                <wp:effectExtent l="4445" t="4445" r="14605" b="1524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5pt;margin-top:2.5pt;height:8.95pt;width:15pt;z-index:251660288;mso-width-relative:page;mso-height-relative:page;" fillcolor="#FFFFFF" filled="t" stroked="t" coordsize="21600,21600" o:gfxdata="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/k+41QAAAAgBAAAPAAAAAAAAAAEAIAAAACIAAABkcnMvZG93bnJldi54bWxQSwECFAAUAAAACACH&#10;TuJAU31RCO4BAAAhBAAADgAAAAAAAAABACAAAAAk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>Nu îmi exprim acordul</w:t>
      </w:r>
      <w:r>
        <w:rPr>
          <w:rFonts w:hint="default"/>
          <w:bCs/>
          <w:sz w:val="24"/>
          <w:szCs w:val="24"/>
          <w:lang w:val="ro-RO"/>
        </w:rPr>
        <w:t xml:space="preserve"> </w:t>
      </w:r>
    </w:p>
    <w:p w14:paraId="698C2AE4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privind participarea </w:t>
      </w:r>
      <w:r>
        <w:rPr>
          <w:bCs/>
          <w:sz w:val="24"/>
          <w:szCs w:val="24"/>
        </w:rPr>
        <w:t>la examenul organizat în aplicarea</w:t>
      </w:r>
      <w:r>
        <w:rPr>
          <w:rFonts w:hint="default"/>
          <w:bCs/>
          <w:sz w:val="24"/>
          <w:szCs w:val="24"/>
          <w:lang w:val="ro-RO"/>
        </w:rPr>
        <w:t xml:space="preserve"> prevederilor </w:t>
      </w:r>
      <w:r>
        <w:rPr>
          <w:bCs/>
          <w:sz w:val="24"/>
          <w:szCs w:val="24"/>
        </w:rPr>
        <w:t>art.</w:t>
      </w:r>
      <w:r>
        <w:rPr>
          <w:rFonts w:hint="default"/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>518 din Ordonanța de Urgență a Guvernului nr.</w:t>
      </w:r>
      <w:r>
        <w:rPr>
          <w:rFonts w:hint="default"/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>57/2019 privind Codul administrativ, cu modificările și completările ulterioare, în</w:t>
      </w:r>
      <w:r>
        <w:rPr>
          <w:rFonts w:hint="default"/>
          <w:bCs/>
          <w:sz w:val="24"/>
          <w:szCs w:val="24"/>
          <w:lang w:val="ro-RO"/>
        </w:rPr>
        <w:t xml:space="preserve"> perioada </w:t>
      </w:r>
      <w:r>
        <w:rPr>
          <w:rFonts w:hint="default"/>
          <w:b/>
          <w:bCs w:val="0"/>
          <w:sz w:val="24"/>
          <w:szCs w:val="24"/>
          <w:u w:val="single"/>
          <w:lang w:val="ro-RO"/>
        </w:rPr>
        <w:t>19.11.2025 - 21.11.2025.</w:t>
      </w:r>
    </w:p>
    <w:p w14:paraId="3A6E1788">
      <w:pPr>
        <w:ind w:firstLine="708"/>
        <w:jc w:val="both"/>
        <w:rPr>
          <w:bCs/>
          <w:sz w:val="24"/>
          <w:szCs w:val="24"/>
        </w:rPr>
      </w:pPr>
    </w:p>
    <w:p w14:paraId="21AD301F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Menționez că am luat cunoștință de prevederile </w:t>
      </w:r>
      <w:r>
        <w:rPr>
          <w:rFonts w:hint="default"/>
          <w:b/>
          <w:i/>
          <w:sz w:val="24"/>
          <w:szCs w:val="24"/>
          <w:lang w:val="ro-RO"/>
        </w:rPr>
        <w:t>Regulamentului</w:t>
      </w:r>
      <w:r>
        <w:rPr>
          <w:b/>
          <w:i/>
          <w:sz w:val="24"/>
          <w:szCs w:val="24"/>
        </w:rPr>
        <w:t xml:space="preserve"> de organizare şi desfăşurare a examenului de testare profesională, conform art.518 și art.519 din O.U.G. nr.57/2019 privind Codul Administrativ, cu modificările și completările ulterioare, pentru salariații aparatului de specialitate al </w:t>
      </w:r>
      <w:r>
        <w:rPr>
          <w:b/>
          <w:i/>
          <w:sz w:val="24"/>
          <w:szCs w:val="24"/>
          <w:lang w:val="ro-RO"/>
        </w:rPr>
        <w:t>Direcției Generale de Asistență Socială și Protecția Copilului Sector 3</w:t>
      </w:r>
      <w:r>
        <w:rPr>
          <w:b/>
          <w:i/>
          <w:sz w:val="24"/>
          <w:szCs w:val="24"/>
        </w:rPr>
        <w:t>, ale căror posturi au fost supuse reorganizării</w:t>
      </w:r>
      <w:r>
        <w:rPr>
          <w:rFonts w:hint="default"/>
          <w:b/>
          <w:i/>
          <w:sz w:val="24"/>
          <w:szCs w:val="24"/>
          <w:lang w:val="ro-RO"/>
        </w:rPr>
        <w:t xml:space="preserve">, </w:t>
      </w:r>
      <w:r>
        <w:rPr>
          <w:rFonts w:hint="default"/>
          <w:b w:val="0"/>
          <w:bCs/>
          <w:i w:val="0"/>
          <w:iCs/>
          <w:sz w:val="24"/>
          <w:szCs w:val="24"/>
          <w:lang w:val="ro-RO"/>
        </w:rPr>
        <w:t>aprobat prin Dispoziția Directorului General nr. 4556/31.10.2025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precum și de lista posturilor disponibile </w:t>
      </w:r>
      <w:r>
        <w:rPr>
          <w:sz w:val="24"/>
          <w:szCs w:val="24"/>
        </w:rPr>
        <w:t>pentru care se organizează examen.</w:t>
      </w:r>
    </w:p>
    <w:p w14:paraId="3874E954">
      <w:pPr>
        <w:ind w:left="1276"/>
        <w:jc w:val="both"/>
        <w:rPr>
          <w:bCs/>
          <w:sz w:val="24"/>
          <w:szCs w:val="24"/>
        </w:rPr>
      </w:pPr>
    </w:p>
    <w:p w14:paraId="12870998">
      <w:pPr>
        <w:ind w:firstLine="708"/>
        <w:jc w:val="both"/>
        <w:rPr>
          <w:bCs/>
          <w:sz w:val="24"/>
          <w:szCs w:val="24"/>
        </w:rPr>
      </w:pPr>
    </w:p>
    <w:p w14:paraId="2D45344E">
      <w:pPr>
        <w:ind w:left="1276"/>
        <w:jc w:val="both"/>
        <w:rPr>
          <w:b/>
          <w:sz w:val="24"/>
          <w:szCs w:val="24"/>
        </w:rPr>
      </w:pPr>
    </w:p>
    <w:p w14:paraId="771D4F2B">
      <w:pPr>
        <w:ind w:left="1276"/>
        <w:jc w:val="both"/>
        <w:rPr>
          <w:b/>
          <w:sz w:val="24"/>
          <w:szCs w:val="24"/>
        </w:rPr>
      </w:pPr>
    </w:p>
    <w:p w14:paraId="055A1C4B">
      <w:pPr>
        <w:ind w:left="1276"/>
        <w:jc w:val="both"/>
        <w:rPr>
          <w:b/>
          <w:sz w:val="24"/>
          <w:szCs w:val="24"/>
        </w:rPr>
      </w:pPr>
    </w:p>
    <w:p w14:paraId="32827F6A">
      <w:pPr>
        <w:ind w:left="1276"/>
        <w:jc w:val="both"/>
        <w:rPr>
          <w:b/>
          <w:sz w:val="24"/>
          <w:szCs w:val="24"/>
        </w:rPr>
      </w:pPr>
    </w:p>
    <w:p w14:paraId="50FEC8EE">
      <w:pPr>
        <w:ind w:left="1276"/>
        <w:jc w:val="both"/>
        <w:rPr>
          <w:b/>
          <w:sz w:val="24"/>
          <w:szCs w:val="24"/>
        </w:rPr>
      </w:pPr>
    </w:p>
    <w:p w14:paraId="5EE70BDB">
      <w:pPr>
        <w:ind w:left="1276"/>
        <w:jc w:val="both"/>
        <w:rPr>
          <w:b/>
          <w:sz w:val="24"/>
          <w:szCs w:val="24"/>
        </w:rPr>
      </w:pPr>
    </w:p>
    <w:p w14:paraId="3B23741D">
      <w:r>
        <w:rPr>
          <w:b/>
          <w:sz w:val="24"/>
          <w:szCs w:val="24"/>
        </w:rPr>
        <w:t xml:space="preserve">Data,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Semnătura,</w:t>
      </w: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D4878"/>
    <w:rsid w:val="144A7E38"/>
    <w:rsid w:val="278C6286"/>
    <w:rsid w:val="293C7BB7"/>
    <w:rsid w:val="37ED4878"/>
    <w:rsid w:val="7162323D"/>
    <w:rsid w:val="7BD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GB" w:eastAsia="ro-RO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2025-11-05T14:01:00Z</dcterms:created>
  <dc:creator>nina.stefanescu</dc:creator>
  <cp:lastModifiedBy>MARIOARA MANEA</cp:lastModifiedBy>
  <dcterms:modified xsi:type="dcterms:W3CDTF">2025-11-06T07:30:20Z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C2DC0974D0D64358A3E3F5BFC2C20914_13</vt:lpwstr>
  </property>
</Properties>
</file>