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BF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8A3E9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616F90B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/>
          <w:sz w:val="24"/>
          <w:szCs w:val="24"/>
        </w:rPr>
      </w:pPr>
    </w:p>
    <w:p w14:paraId="4B80058C">
      <w:pPr>
        <w:widowControl w:val="0"/>
        <w:autoSpaceDE w:val="0"/>
        <w:autoSpaceDN w:val="0"/>
        <w:adjustRightInd w:val="0"/>
        <w:spacing w:after="0" w:line="360" w:lineRule="auto"/>
        <w:ind w:left="32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SCRISOARE DE INTENŢIE</w:t>
      </w:r>
    </w:p>
    <w:p w14:paraId="1C45326F"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pentru selecția ca partener al DGASPC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sector 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în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vederea</w:t>
      </w:r>
      <w:r>
        <w:rPr>
          <w:rFonts w:hint="default" w:ascii="Times New Roman" w:hAnsi="Times New Roman" w:cs="Times New Roman"/>
          <w:sz w:val="24"/>
          <w:szCs w:val="24"/>
        </w:rPr>
        <w:t xml:space="preserve"> încheierii unui Acord de Parteneriat și aplicării în cadrul apelului de proiecte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  <w:lang w:val="ro-RO" w:eastAsia="zh-CN"/>
        </w:rPr>
        <w:t>„Dezvoltarea de servicii specializate pentru copii cu tulburări de comportament”</w:t>
      </w:r>
    </w:p>
    <w:p w14:paraId="34241F50">
      <w:pPr>
        <w:spacing w:after="0" w:line="36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PIDS/P0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RSO4.3.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ESO4.11</w:t>
      </w:r>
    </w:p>
    <w:p w14:paraId="7B7E1619">
      <w:pPr>
        <w:spacing w:line="360" w:lineRule="auto"/>
        <w:ind w:firstLine="70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51DDC44"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În urma anunţului dumneavoastră privind încheierea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"http://www.cjilfov.ro/upload2/home_2016/Anexa_Anut_selectie_parteneri_11_oct_2016_Sc_pt_Toti.pdf"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unui Acord de Parteneriat cu un furnizor de servicii sociale privat pentru realizarea unui proiect </w:t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ro-RO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în cadrul apelului </w:t>
      </w:r>
      <w:r>
        <w:rPr>
          <w:rFonts w:hint="default" w:ascii="Times New Roman" w:hAnsi="Times New Roman" w:cs="Times New Roman"/>
          <w:sz w:val="24"/>
          <w:szCs w:val="24"/>
          <w:rtl w:val="0"/>
          <w:lang w:val="ro-RO" w:eastAsia="zh-CN"/>
        </w:rPr>
        <w:t xml:space="preserve">„Dezvoltarea de servicii specializate pentru copii cu tulburări de comportament” </w:t>
      </w:r>
      <w:r>
        <w:rPr>
          <w:rFonts w:hint="default" w:ascii="Times New Roman" w:hAnsi="Times New Roman" w:cs="Times New Roman"/>
          <w:b/>
          <w:sz w:val="24"/>
          <w:szCs w:val="24"/>
        </w:rPr>
        <w:t>PIDS/P0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RSO4.3.</w:t>
      </w:r>
      <w:r>
        <w:rPr>
          <w:rFonts w:hint="default" w:ascii="Times New Roman" w:hAnsi="Times New Roman" w:cs="Times New Roman"/>
          <w:b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ESO4.11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finanțat prin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Programului Operațional Incluziune și Demnitate Socială 2021-2027 (PIDS)</w:t>
      </w:r>
      <w:r>
        <w:rPr>
          <w:rFonts w:hint="default" w:ascii="Times New Roman" w:hAnsi="Times New Roman" w:cs="Times New Roman"/>
          <w:sz w:val="24"/>
          <w:szCs w:val="24"/>
        </w:rPr>
        <w:t>, ne exprimăm intenţia de a participa ca partener alături de organizaţia dumneavoastră.</w:t>
      </w:r>
    </w:p>
    <w:p w14:paraId="35FEAB4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denumirea organizaţiei</w:t>
      </w:r>
      <w:r>
        <w:rPr>
          <w:rFonts w:hint="default" w:ascii="Times New Roman" w:hAnsi="Times New Roman" w:cs="Times New Roman"/>
          <w:sz w:val="24"/>
          <w:szCs w:val="24"/>
        </w:rPr>
        <w:t>) se încadrează în categoriile de parteneri eligibili menționați în Ghidul Solicitantului Condiții Specifice și Ghidul Solicitantului Condiții Generale. De asemenea, organizaţia noastră a acumulat experienţă în domeniul la care se referă tema proiectului, dispune de personal specializat şi de resurse materiale pentru implementarea activităţilor unui proiect din cadrul apelului.</w:t>
      </w:r>
    </w:p>
    <w:p w14:paraId="766F39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FC9F6F1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Prezentăm succint descrierea și experienţa organizaţiei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(*se va insista pe descrierea p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>roiectelor</w:t>
      </w:r>
    </w:p>
    <w:p w14:paraId="62674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implementate din finanțări nerambursabile, rezultatele proiectelor, ac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o-RO"/>
        </w:rPr>
        <w:t>t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ivitățile cu copiii din grupurile vulnerabile și rezultatele obținute cu aceștia</w:t>
      </w:r>
      <w:r>
        <w:rPr>
          <w:rFonts w:hint="default" w:ascii="Times New Roman" w:hAnsi="Times New Roman" w:cs="Times New Roman"/>
          <w:sz w:val="24"/>
          <w:szCs w:val="24"/>
        </w:rPr>
        <w:t>):</w:t>
      </w:r>
    </w:p>
    <w:p w14:paraId="32314C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DB7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74259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7453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denumirea organizaţiei</w:t>
      </w:r>
      <w:r>
        <w:rPr>
          <w:rFonts w:hint="default" w:ascii="Times New Roman" w:hAnsi="Times New Roman" w:cs="Times New Roman"/>
          <w:sz w:val="24"/>
          <w:szCs w:val="24"/>
        </w:rPr>
        <w:t>) își asumă împlicarea în următoarele activități din cadrul proiectului:</w:t>
      </w:r>
    </w:p>
    <w:p w14:paraId="0E1A40A4">
      <w:pPr>
        <w:widowControl w:val="0"/>
        <w:autoSpaceDE w:val="0"/>
        <w:autoSpaceDN w:val="0"/>
        <w:adjustRightInd w:val="0"/>
        <w:spacing w:after="0" w:line="360" w:lineRule="auto"/>
        <w:ind w:left="70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06D27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81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4D73C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Având în vedere cele prezentate, considerăm că organizaţia noastră poate deveni partener în cadrul proiectului PIDS pe care Direcția Generală de Asistență Socială și Protecția Copilului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sector 3</w:t>
      </w:r>
      <w:r>
        <w:rPr>
          <w:rFonts w:hint="default" w:ascii="Times New Roman" w:hAnsi="Times New Roman" w:cs="Times New Roman"/>
          <w:sz w:val="24"/>
          <w:szCs w:val="24"/>
        </w:rPr>
        <w:t xml:space="preserve"> intenționează să îl depună.</w:t>
      </w:r>
    </w:p>
    <w:p w14:paraId="2BD0B0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B3BE0A5">
      <w:pPr>
        <w:pStyle w:val="12"/>
        <w:shd w:val="clear" w:color="auto" w:fill="auto"/>
        <w:tabs>
          <w:tab w:val="left" w:pos="274"/>
        </w:tabs>
        <w:spacing w:line="360" w:lineRule="auto"/>
        <w:ind w:left="20" w:right="20"/>
        <w:jc w:val="both"/>
        <w:rPr>
          <w:rFonts w:eastAsia="Calibri"/>
          <w:sz w:val="24"/>
          <w:szCs w:val="24"/>
          <w:lang w:val="ro-RO"/>
        </w:rPr>
      </w:pPr>
    </w:p>
    <w:p w14:paraId="27179512">
      <w:pPr>
        <w:pStyle w:val="13"/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Data,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hint="default"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Reprezentant legal</w:t>
      </w:r>
    </w:p>
    <w:p w14:paraId="5BAE51A9">
      <w:pPr>
        <w:pStyle w:val="13"/>
        <w:spacing w:line="360" w:lineRule="auto"/>
        <w:ind w:left="6480" w:leftChars="0" w:firstLine="720" w:firstLineChars="0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 şi prenume</w:t>
      </w:r>
    </w:p>
    <w:p w14:paraId="3784C6E1">
      <w:pPr>
        <w:pStyle w:val="13"/>
        <w:spacing w:line="360" w:lineRule="auto"/>
        <w:ind w:left="5760" w:leftChars="0" w:firstLine="720" w:firstLineChars="0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EAF4DDF">
      <w:pPr>
        <w:pStyle w:val="13"/>
        <w:spacing w:line="360" w:lineRule="auto"/>
        <w:ind w:left="6480" w:leftChars="0" w:firstLine="720" w:firstLineChars="0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Semnătura şi ștampila</w:t>
      </w:r>
    </w:p>
    <w:p w14:paraId="7CEBACDF">
      <w:pPr>
        <w:widowControl w:val="0"/>
        <w:autoSpaceDE w:val="0"/>
        <w:autoSpaceDN w:val="0"/>
        <w:adjustRightInd w:val="0"/>
        <w:spacing w:after="0" w:line="360" w:lineRule="auto"/>
        <w:ind w:left="656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pgSz w:w="11900" w:h="16840"/>
      <w:pgMar w:top="709" w:right="860" w:bottom="1440" w:left="1060" w:header="720" w:footer="720" w:gutter="0"/>
      <w:cols w:equalWidth="0" w:num="1">
        <w:col w:w="998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B258E">
    <w:pPr>
      <w:tabs>
        <w:tab w:val="center" w:pos="4153"/>
        <w:tab w:val="right" w:pos="8306"/>
      </w:tabs>
      <w:snapToGrid w:val="0"/>
      <w:spacing w:after="0" w:line="240" w:lineRule="auto"/>
      <w:rPr>
        <w:rFonts w:hint="default" w:ascii="Calibri" w:hAnsi="Calibri" w:eastAsia="SimSun" w:cs="Times New Roman"/>
        <w:sz w:val="18"/>
        <w:szCs w:val="18"/>
        <w:lang w:val="ro-RO" w:eastAsia="zh-CN" w:bidi="ar-SA"/>
      </w:rPr>
    </w:pPr>
    <w:r>
      <w:rPr>
        <w:rFonts w:ascii="Calibri" w:hAnsi="Calibri" w:eastAsia="SimSun" w:cs="Times New Roman"/>
        <w:sz w:val="18"/>
        <w:szCs w:val="18"/>
        <w:lang w:val="en-US" w:eastAsia="zh-CN" w:bidi="ar-SA"/>
      </w:rPr>
      <w:t xml:space="preserve">Anexa </w:t>
    </w:r>
    <w:r>
      <w:rPr>
        <w:rFonts w:hint="default" w:ascii="Calibri" w:hAnsi="Calibri" w:eastAsia="SimSun" w:cs="Times New Roman"/>
        <w:sz w:val="18"/>
        <w:szCs w:val="18"/>
        <w:lang w:val="ro-RO" w:eastAsia="zh-CN" w:bidi="ar-SA"/>
      </w:rPr>
      <w:t>1 Scrisoare de intenție - model</w:t>
    </w:r>
  </w:p>
  <w:p w14:paraId="31B792A9">
    <w:pPr>
      <w:tabs>
        <w:tab w:val="center" w:pos="4153"/>
        <w:tab w:val="right" w:pos="8306"/>
      </w:tabs>
      <w:snapToGrid w:val="0"/>
      <w:spacing w:after="0" w:line="240" w:lineRule="auto"/>
      <w:rPr>
        <w:rFonts w:ascii="Calibri" w:hAnsi="Calibri" w:eastAsia="SimSun" w:cs="Times New Roman"/>
        <w:sz w:val="18"/>
        <w:szCs w:val="18"/>
        <w:lang w:val="en-US" w:eastAsia="zh-CN" w:bidi="ar-SA"/>
      </w:rPr>
    </w:pPr>
    <w:r>
      <w:rPr>
        <w:rFonts w:hint="default" w:ascii="Calibri" w:hAnsi="Calibri" w:eastAsia="SimSun" w:cs="Times New Roman"/>
        <w:sz w:val="18"/>
        <w:szCs w:val="18"/>
        <w:lang w:val="en-US" w:eastAsia="zh-CN" w:bidi="ar-SA"/>
      </w:rPr>
      <w:t xml:space="preserve">“Dezvoltarea de servicii specializate pentru copii cu tulburări de comportament” </w:t>
    </w:r>
  </w:p>
  <w:p w14:paraId="27AFFF50">
    <w:pPr>
      <w:tabs>
        <w:tab w:val="center" w:pos="4153"/>
        <w:tab w:val="right" w:pos="8306"/>
      </w:tabs>
      <w:snapToGrid w:val="0"/>
      <w:spacing w:after="0" w:line="240" w:lineRule="auto"/>
      <w:rPr>
        <w:rFonts w:ascii="Calibri" w:hAnsi="Calibri" w:eastAsia="SimSun" w:cs="Times New Roman"/>
        <w:sz w:val="18"/>
        <w:szCs w:val="18"/>
        <w:lang w:val="en-US" w:eastAsia="zh-CN" w:bidi="ar-SA"/>
      </w:rPr>
    </w:pPr>
    <w:r>
      <w:rPr>
        <w:rFonts w:ascii="Calibri" w:hAnsi="Calibri" w:eastAsia="SimSun" w:cs="Times New Roman"/>
        <w:sz w:val="18"/>
        <w:szCs w:val="18"/>
        <w:lang w:val="en-US" w:eastAsia="zh-CN" w:bidi="ar-SA"/>
      </w:rPr>
      <w:t xml:space="preserve">Program: „Programul Incluziune și Demnitate Socială 2021-2027“ </w:t>
    </w:r>
  </w:p>
  <w:p w14:paraId="52AC7D83">
    <w:pPr>
      <w:tabs>
        <w:tab w:val="center" w:pos="4153"/>
        <w:tab w:val="right" w:pos="8306"/>
      </w:tabs>
      <w:snapToGrid w:val="0"/>
      <w:spacing w:after="0" w:line="240" w:lineRule="auto"/>
      <w:rPr>
        <w:rFonts w:ascii="Calibri" w:hAnsi="Calibri" w:eastAsia="SimSun" w:cs="Times New Roman"/>
        <w:sz w:val="18"/>
        <w:szCs w:val="18"/>
        <w:lang w:val="en-US" w:eastAsia="zh-CN" w:bidi="ar-SA"/>
      </w:rPr>
    </w:pPr>
    <w:r>
      <w:rPr>
        <w:rFonts w:hint="default" w:ascii="Calibri" w:hAnsi="Calibri" w:eastAsia="SimSun" w:cs="Times New Roman"/>
        <w:sz w:val="18"/>
        <w:szCs w:val="18"/>
        <w:lang w:val="en-US" w:eastAsia="zh-CN" w:bidi="ar-SA"/>
      </w:rPr>
      <w:t xml:space="preserve">Prioritate: P05. Reducerea disparităților dintre copiii la risc de sărăcie și/sau </w:t>
    </w:r>
  </w:p>
  <w:p w14:paraId="082AD1D5">
    <w:pPr>
      <w:tabs>
        <w:tab w:val="center" w:pos="4153"/>
        <w:tab w:val="right" w:pos="8306"/>
      </w:tabs>
      <w:snapToGrid w:val="0"/>
      <w:spacing w:after="0" w:line="240" w:lineRule="auto"/>
      <w:rPr>
        <w:rFonts w:ascii="Calibri" w:hAnsi="Calibri" w:eastAsia="SimSun" w:cs="Times New Roman"/>
        <w:sz w:val="18"/>
        <w:szCs w:val="18"/>
        <w:lang w:val="en-US" w:eastAsia="zh-CN" w:bidi="ar-SA"/>
      </w:rPr>
    </w:pPr>
    <w:r>
      <w:rPr>
        <w:rFonts w:hint="default" w:ascii="Calibri" w:hAnsi="Calibri" w:eastAsia="SimSun" w:cs="Times New Roman"/>
        <w:sz w:val="18"/>
        <w:szCs w:val="18"/>
        <w:lang w:val="en-US" w:eastAsia="zh-CN" w:bidi="ar-SA"/>
      </w:rPr>
      <w:t>excluziune socială și ceilalți copii”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E"/>
    <w:rsid w:val="0006298F"/>
    <w:rsid w:val="00175FC0"/>
    <w:rsid w:val="00250C75"/>
    <w:rsid w:val="0027041C"/>
    <w:rsid w:val="003550F0"/>
    <w:rsid w:val="003A3176"/>
    <w:rsid w:val="003D5E38"/>
    <w:rsid w:val="0044506F"/>
    <w:rsid w:val="005438CE"/>
    <w:rsid w:val="0055526B"/>
    <w:rsid w:val="005647FE"/>
    <w:rsid w:val="00605162"/>
    <w:rsid w:val="0063637D"/>
    <w:rsid w:val="0076572B"/>
    <w:rsid w:val="0078345E"/>
    <w:rsid w:val="008049B2"/>
    <w:rsid w:val="00852E48"/>
    <w:rsid w:val="008C4131"/>
    <w:rsid w:val="00A24EDA"/>
    <w:rsid w:val="00A31CBB"/>
    <w:rsid w:val="00A35EE3"/>
    <w:rsid w:val="00A4676D"/>
    <w:rsid w:val="00AB13D3"/>
    <w:rsid w:val="00B64E0F"/>
    <w:rsid w:val="00B85625"/>
    <w:rsid w:val="00D641A0"/>
    <w:rsid w:val="00DD2AB4"/>
    <w:rsid w:val="00E5612A"/>
    <w:rsid w:val="00E66C4E"/>
    <w:rsid w:val="00F25CA5"/>
    <w:rsid w:val="00FC63CC"/>
    <w:rsid w:val="0389481E"/>
    <w:rsid w:val="14D666E8"/>
    <w:rsid w:val="1BB34829"/>
    <w:rsid w:val="1C6D5FF1"/>
    <w:rsid w:val="31323389"/>
    <w:rsid w:val="4A557997"/>
    <w:rsid w:val="54015914"/>
    <w:rsid w:val="7BD2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hAnsi="Times New Roman" w:eastAsiaTheme="minorEastAsia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uiPriority w:val="99"/>
    <w:rPr>
      <w:rFonts w:cs="Times New Roman"/>
      <w:color w:val="0000FF"/>
      <w:u w:val="single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US" w:eastAsia="en-US" w:bidi="ar-SA"/>
    </w:rPr>
  </w:style>
  <w:style w:type="character" w:customStyle="1" w:styleId="10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Heading 1 Char"/>
    <w:basedOn w:val="3"/>
    <w:link w:val="2"/>
    <w:qFormat/>
    <w:uiPriority w:val="1"/>
    <w:rPr>
      <w:rFonts w:ascii="Times New Roman" w:hAnsi="Times New Roman" w:eastAsiaTheme="minorEastAsia"/>
      <w:b/>
      <w:bCs/>
      <w:sz w:val="24"/>
      <w:szCs w:val="24"/>
    </w:rPr>
  </w:style>
  <w:style w:type="paragraph" w:customStyle="1" w:styleId="12">
    <w:name w:val="Body text (8)"/>
    <w:basedOn w:val="1"/>
    <w:uiPriority w:val="0"/>
    <w:pPr>
      <w:shd w:val="clear" w:color="auto" w:fill="FFFFFF"/>
      <w:spacing w:after="0" w:line="278" w:lineRule="exact"/>
    </w:pPr>
    <w:rPr>
      <w:rFonts w:ascii="Times New Roman" w:hAnsi="Times New Roman" w:eastAsia="Times New Roman"/>
      <w:sz w:val="23"/>
      <w:szCs w:val="23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2297</Characters>
  <Lines>19</Lines>
  <Paragraphs>5</Paragraphs>
  <TotalTime>0</TotalTime>
  <ScaleCrop>false</ScaleCrop>
  <LinksUpToDate>false</LinksUpToDate>
  <CharactersWithSpaces>2694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2019-12-08T11:34:00Z</dcterms:created>
  <dc:creator>Gina Serbanescu</dc:creator>
  <cp:lastModifiedBy>Serviciul Programe</cp:lastModifiedBy>
  <cp:lastPrinted>2019-12-06T10:29:00Z</cp:lastPrinted>
  <dcterms:modified xsi:type="dcterms:W3CDTF">2025-03-11T13:04:09Z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959B036DC7794137B6574B14C4CE43AF_13</vt:lpwstr>
  </property>
</Properties>
</file>