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Consultație bilanț anual nr./data .........................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A9E" w:rsidRPr="0088577D" w:rsidRDefault="00095A9E" w:rsidP="00095A9E">
      <w:pPr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Model Fișă medicală sintetică </w:t>
      </w:r>
    </w:p>
    <w:p w:rsidR="00095A9E" w:rsidRPr="0088577D" w:rsidRDefault="00095A9E" w:rsidP="00095A9E">
      <w:pPr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pentru copiii cu dizabilități și/sau cerințe educaționale speciale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Numele și prenumele copilului ............................................................................................. 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Data nașterii .........................................................................................................................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Diagnosticul complet (formulat în baza bilanțului anual și </w:t>
      </w:r>
      <w:r w:rsidRPr="0088577D">
        <w:rPr>
          <w:rFonts w:ascii="Times New Roman" w:hAnsi="Times New Roman"/>
          <w:sz w:val="24"/>
          <w:szCs w:val="24"/>
        </w:rPr>
        <w:tab/>
        <w:t>a certificatelor medicale actuale)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  <w:t>Stadiul actual al bolii cronice (se bifează)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1. .......................................................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 xml:space="preserve">debut </w:t>
      </w: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 xml:space="preserve">evolutiv </w:t>
      </w: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 xml:space="preserve">stabilizat </w:t>
      </w: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>terminal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2. .......................................................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 xml:space="preserve">debut </w:t>
      </w: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 xml:space="preserve">evolutiv </w:t>
      </w: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 xml:space="preserve">stabilizat </w:t>
      </w: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>terminal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Anamneza* (redată sintetic):....................................................................................................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Examen clinic (redat sintetic): ................................................................................................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Concluzii și recomandări: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1. Tratament recomandat de medicul de familie (pentru afecțiunile intercurente obiectivate de bilanțul anual)...........................................................................................................................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2. Tratamente recomandate de medicul/medicii de specialitate și urmate de copil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3. Rezultatul tratamentelor recomandate (complianța la tratament, gradul de satisfacție al copilului și al familiei, motive expuse de familie când nu s-a urmat tratamentul recomandat ș.a.)..............................................................................................................................................</w:t>
      </w:r>
    </w:p>
    <w:p w:rsidR="00095A9E" w:rsidRPr="0088577D" w:rsidRDefault="00095A9E" w:rsidP="00095A9E">
      <w:pPr>
        <w:autoSpaceDE w:val="0"/>
        <w:spacing w:after="0" w:line="360" w:lineRule="auto"/>
        <w:jc w:val="both"/>
      </w:pPr>
      <w:r w:rsidRPr="0088577D">
        <w:rPr>
          <w:rFonts w:ascii="Times New Roman" w:hAnsi="Times New Roman"/>
          <w:sz w:val="24"/>
          <w:szCs w:val="24"/>
        </w:rPr>
        <w:t xml:space="preserve">4. Copilul </w:t>
      </w:r>
    </w:p>
    <w:p w:rsidR="00095A9E" w:rsidRPr="0088577D" w:rsidRDefault="00095A9E" w:rsidP="00095A9E">
      <w:pPr>
        <w:autoSpaceDE w:val="0"/>
        <w:spacing w:after="0" w:line="360" w:lineRule="auto"/>
        <w:jc w:val="both"/>
      </w:pP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>este monitorizat pentru boală cronică (fără certificat de încadrare în grad de handicap)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t xml:space="preserve">□ </w:t>
      </w:r>
      <w:r w:rsidRPr="0088577D">
        <w:rPr>
          <w:rFonts w:ascii="Times New Roman" w:hAnsi="Times New Roman"/>
          <w:sz w:val="24"/>
          <w:szCs w:val="24"/>
        </w:rPr>
        <w:t>este monitorizat pentru dizabilitate (certificat de încadrare în grad de handicap)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5. Copilul este deplasabil/nu este deplasabil/necesită transport specializat**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Documente atașate (dacă e cazul): rezultate analize și investigații paraclinice recomandate de medicul de familie cu ocazia bilanțului anual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Semnătura și parafa medicului de familie </w:t>
      </w: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A9E" w:rsidRPr="0088577D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* Antecedentele patologice și cele heredocolaterale se completează prima dată și ulterior dacă se adaugă altele. </w:t>
      </w:r>
    </w:p>
    <w:p w:rsidR="00D51C56" w:rsidRPr="00095A9E" w:rsidRDefault="00095A9E" w:rsidP="00095A9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**Pentru evaluarea medicală de către medicul de specialitate </w:t>
      </w:r>
    </w:p>
    <w:sectPr w:rsidR="00D51C56" w:rsidRPr="00095A9E" w:rsidSect="00095A9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095A9E"/>
    <w:rsid w:val="00095A9E"/>
    <w:rsid w:val="00647B31"/>
    <w:rsid w:val="0099774E"/>
    <w:rsid w:val="00D5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9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>Grizli777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</dc:creator>
  <cp:lastModifiedBy>alexandra.zidaroiu</cp:lastModifiedBy>
  <cp:revision>2</cp:revision>
  <dcterms:created xsi:type="dcterms:W3CDTF">2016-12-29T10:12:00Z</dcterms:created>
  <dcterms:modified xsi:type="dcterms:W3CDTF">2016-12-29T10:12:00Z</dcterms:modified>
</cp:coreProperties>
</file>